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A75" w:rsidRPr="00387C94" w:rsidRDefault="00E73BFC" w:rsidP="00126E25">
      <w:pPr>
        <w:jc w:val="center"/>
        <w:rPr>
          <w:sz w:val="20"/>
          <w:szCs w:val="20"/>
        </w:rPr>
      </w:pPr>
      <w:bookmarkStart w:id="0" w:name="_GoBack"/>
      <w:bookmarkEnd w:id="0"/>
      <w:r>
        <w:rPr>
          <w:noProof/>
          <w:sz w:val="20"/>
          <w:szCs w:val="20"/>
        </w:rPr>
        <w:drawing>
          <wp:anchor distT="0" distB="0" distL="114300" distR="114300" simplePos="0" relativeHeight="251657728" behindDoc="1" locked="0" layoutInCell="1" allowOverlap="1">
            <wp:simplePos x="0" y="0"/>
            <wp:positionH relativeFrom="column">
              <wp:posOffset>-759460</wp:posOffset>
            </wp:positionH>
            <wp:positionV relativeFrom="paragraph">
              <wp:posOffset>-318770</wp:posOffset>
            </wp:positionV>
            <wp:extent cx="828040" cy="828040"/>
            <wp:effectExtent l="0" t="0" r="0" b="0"/>
            <wp:wrapNone/>
            <wp:docPr id="7" name="Picture 7" descr="dhs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hslogo_1"/>
                    <pic:cNvPicPr>
                      <a:picLocks noChangeAspect="1" noChangeArrowheads="1"/>
                    </pic:cNvPicPr>
                  </pic:nvPicPr>
                  <pic:blipFill>
                    <a:blip r:embed="rId8" cstate="print"/>
                    <a:srcRect/>
                    <a:stretch>
                      <a:fillRect/>
                    </a:stretch>
                  </pic:blipFill>
                  <pic:spPr bwMode="auto">
                    <a:xfrm>
                      <a:off x="0" y="0"/>
                      <a:ext cx="828040" cy="828040"/>
                    </a:xfrm>
                    <a:prstGeom prst="rect">
                      <a:avLst/>
                    </a:prstGeom>
                    <a:noFill/>
                    <a:ln w="9525">
                      <a:noFill/>
                      <a:miter lim="800000"/>
                      <a:headEnd/>
                      <a:tailEnd/>
                    </a:ln>
                  </pic:spPr>
                </pic:pic>
              </a:graphicData>
            </a:graphic>
          </wp:anchor>
        </w:drawing>
      </w:r>
      <w:r w:rsidR="00D33B7E" w:rsidRPr="00387C94">
        <w:rPr>
          <w:b/>
          <w:sz w:val="20"/>
          <w:szCs w:val="20"/>
        </w:rPr>
        <w:t>Division of Family and Children Services</w:t>
      </w:r>
    </w:p>
    <w:p w:rsidR="00A66C50" w:rsidRPr="00387C94" w:rsidRDefault="00D168D0" w:rsidP="00CB1A75">
      <w:pPr>
        <w:jc w:val="center"/>
        <w:rPr>
          <w:b/>
          <w:sz w:val="20"/>
          <w:szCs w:val="20"/>
        </w:rPr>
      </w:pPr>
      <w:r w:rsidRPr="00387C94">
        <w:rPr>
          <w:b/>
          <w:sz w:val="20"/>
          <w:szCs w:val="20"/>
        </w:rPr>
        <w:t xml:space="preserve">Educational Stability </w:t>
      </w:r>
      <w:r w:rsidR="00AF2AB0" w:rsidRPr="00387C94">
        <w:rPr>
          <w:b/>
          <w:sz w:val="20"/>
          <w:szCs w:val="20"/>
        </w:rPr>
        <w:t>Checklist</w:t>
      </w:r>
      <w:r w:rsidR="005A0035" w:rsidRPr="00387C94">
        <w:rPr>
          <w:b/>
          <w:sz w:val="20"/>
          <w:szCs w:val="20"/>
        </w:rPr>
        <w:t xml:space="preserve"> </w:t>
      </w:r>
      <w:r w:rsidR="00624C6C" w:rsidRPr="00387C94">
        <w:rPr>
          <w:b/>
          <w:sz w:val="20"/>
          <w:szCs w:val="20"/>
        </w:rPr>
        <w:t xml:space="preserve">to </w:t>
      </w:r>
      <w:r w:rsidRPr="00387C94">
        <w:rPr>
          <w:b/>
          <w:sz w:val="20"/>
          <w:szCs w:val="20"/>
        </w:rPr>
        <w:t xml:space="preserve">Assess and Support </w:t>
      </w:r>
      <w:r w:rsidR="00482893" w:rsidRPr="00387C94">
        <w:rPr>
          <w:b/>
          <w:sz w:val="20"/>
          <w:szCs w:val="20"/>
        </w:rPr>
        <w:t>Appropriateness of Educational Setting</w:t>
      </w:r>
    </w:p>
    <w:p w:rsidR="00B21BF5" w:rsidRPr="00387C94" w:rsidRDefault="00B21BF5">
      <w:pPr>
        <w:jc w:val="center"/>
        <w:rPr>
          <w:b/>
          <w:sz w:val="20"/>
          <w:szCs w:val="20"/>
        </w:rPr>
      </w:pPr>
    </w:p>
    <w:p w:rsidR="001C236A" w:rsidRPr="00387C94" w:rsidRDefault="00617EFD" w:rsidP="00E37597">
      <w:pPr>
        <w:jc w:val="both"/>
        <w:rPr>
          <w:sz w:val="20"/>
          <w:szCs w:val="20"/>
        </w:rPr>
      </w:pPr>
      <w:r w:rsidRPr="00387C94">
        <w:rPr>
          <w:b/>
          <w:sz w:val="20"/>
          <w:szCs w:val="20"/>
        </w:rPr>
        <w:t>Guidance</w:t>
      </w:r>
      <w:r w:rsidRPr="00387C94">
        <w:rPr>
          <w:sz w:val="20"/>
          <w:szCs w:val="20"/>
        </w:rPr>
        <w:t xml:space="preserve">: </w:t>
      </w:r>
      <w:r w:rsidR="00B21BF5" w:rsidRPr="00387C94">
        <w:rPr>
          <w:sz w:val="20"/>
          <w:szCs w:val="20"/>
        </w:rPr>
        <w:t xml:space="preserve">This checklist provides a structure for </w:t>
      </w:r>
      <w:r w:rsidR="00D168D0" w:rsidRPr="00387C94">
        <w:rPr>
          <w:sz w:val="20"/>
          <w:szCs w:val="20"/>
        </w:rPr>
        <w:t>child welfare practitioners</w:t>
      </w:r>
      <w:r w:rsidR="00202170" w:rsidRPr="00387C94">
        <w:rPr>
          <w:sz w:val="20"/>
          <w:szCs w:val="20"/>
        </w:rPr>
        <w:t xml:space="preserve"> to ensure educational stability</w:t>
      </w:r>
      <w:r w:rsidR="00D168D0" w:rsidRPr="00387C94">
        <w:rPr>
          <w:sz w:val="20"/>
          <w:szCs w:val="20"/>
        </w:rPr>
        <w:t xml:space="preserve"> when </w:t>
      </w:r>
      <w:r w:rsidR="00D82C4C" w:rsidRPr="00387C94">
        <w:rPr>
          <w:sz w:val="20"/>
          <w:szCs w:val="20"/>
        </w:rPr>
        <w:t>determining the</w:t>
      </w:r>
      <w:r w:rsidR="00D168D0" w:rsidRPr="00387C94">
        <w:rPr>
          <w:sz w:val="20"/>
          <w:szCs w:val="20"/>
        </w:rPr>
        <w:t xml:space="preserve"> </w:t>
      </w:r>
      <w:r w:rsidR="00482893" w:rsidRPr="00387C94">
        <w:rPr>
          <w:sz w:val="20"/>
          <w:szCs w:val="20"/>
        </w:rPr>
        <w:t xml:space="preserve">appropriateness of </w:t>
      </w:r>
      <w:r w:rsidR="00D82C4C" w:rsidRPr="00387C94">
        <w:rPr>
          <w:sz w:val="20"/>
          <w:szCs w:val="20"/>
        </w:rPr>
        <w:t xml:space="preserve">the </w:t>
      </w:r>
      <w:r w:rsidR="00482893" w:rsidRPr="00387C94">
        <w:rPr>
          <w:sz w:val="20"/>
          <w:szCs w:val="20"/>
        </w:rPr>
        <w:t>education</w:t>
      </w:r>
      <w:r w:rsidR="00202170" w:rsidRPr="00387C94">
        <w:rPr>
          <w:sz w:val="20"/>
          <w:szCs w:val="20"/>
        </w:rPr>
        <w:t xml:space="preserve">al setting for children and </w:t>
      </w:r>
      <w:r w:rsidR="00482893" w:rsidRPr="00387C94">
        <w:rPr>
          <w:sz w:val="20"/>
          <w:szCs w:val="20"/>
        </w:rPr>
        <w:t>youth in foster care</w:t>
      </w:r>
      <w:r w:rsidR="00D168D0" w:rsidRPr="00387C94">
        <w:rPr>
          <w:sz w:val="20"/>
          <w:szCs w:val="20"/>
        </w:rPr>
        <w:t xml:space="preserve">. It is important to engage other child welfare professionals, educational experts, and legal personnel </w:t>
      </w:r>
      <w:r w:rsidR="00040DA2" w:rsidRPr="00387C94">
        <w:rPr>
          <w:sz w:val="20"/>
          <w:szCs w:val="20"/>
        </w:rPr>
        <w:t>(when</w:t>
      </w:r>
      <w:r w:rsidR="00D168D0" w:rsidRPr="00387C94">
        <w:rPr>
          <w:sz w:val="20"/>
          <w:szCs w:val="20"/>
        </w:rPr>
        <w:t xml:space="preserve"> appropriate) during this </w:t>
      </w:r>
      <w:r w:rsidR="001C236A" w:rsidRPr="00387C94">
        <w:rPr>
          <w:sz w:val="20"/>
          <w:szCs w:val="20"/>
        </w:rPr>
        <w:t xml:space="preserve">assessment and planning process. </w:t>
      </w:r>
      <w:r w:rsidR="00BE5315" w:rsidRPr="00387C94">
        <w:rPr>
          <w:sz w:val="20"/>
          <w:szCs w:val="20"/>
          <w:u w:val="single"/>
        </w:rPr>
        <w:t>WHEN APPROPRIATE, THE CHILD/YOUTH MUST BE ENGAGED IN THE DECSION MAKING PROCESS.</w:t>
      </w:r>
    </w:p>
    <w:p w:rsidR="001C236A" w:rsidRPr="00387C94" w:rsidRDefault="001C236A" w:rsidP="00B21BF5">
      <w:pPr>
        <w:rPr>
          <w:sz w:val="20"/>
          <w:szCs w:val="20"/>
        </w:rPr>
      </w:pPr>
    </w:p>
    <w:p w:rsidR="00C307D6" w:rsidRPr="00387C94" w:rsidRDefault="00595134" w:rsidP="00B21BF5">
      <w:pPr>
        <w:rPr>
          <w:b/>
          <w:sz w:val="20"/>
          <w:szCs w:val="20"/>
        </w:rPr>
      </w:pPr>
      <w:r w:rsidRPr="00387C94">
        <w:rPr>
          <w:b/>
          <w:sz w:val="20"/>
          <w:szCs w:val="20"/>
        </w:rPr>
        <w:t>Note</w:t>
      </w:r>
      <w:r w:rsidR="00C307D6" w:rsidRPr="00387C94">
        <w:rPr>
          <w:b/>
          <w:sz w:val="20"/>
          <w:szCs w:val="20"/>
        </w:rPr>
        <w:t>s</w:t>
      </w:r>
      <w:r w:rsidRPr="00387C94">
        <w:rPr>
          <w:b/>
          <w:sz w:val="20"/>
          <w:szCs w:val="20"/>
        </w:rPr>
        <w:t xml:space="preserve">: </w:t>
      </w:r>
    </w:p>
    <w:p w:rsidR="00C307D6" w:rsidRPr="00387C94" w:rsidRDefault="001C236A" w:rsidP="00C307D6">
      <w:pPr>
        <w:numPr>
          <w:ilvl w:val="0"/>
          <w:numId w:val="33"/>
        </w:numPr>
        <w:rPr>
          <w:b/>
          <w:sz w:val="20"/>
          <w:szCs w:val="20"/>
        </w:rPr>
      </w:pPr>
      <w:r w:rsidRPr="00387C94">
        <w:rPr>
          <w:b/>
          <w:sz w:val="20"/>
          <w:szCs w:val="20"/>
        </w:rPr>
        <w:t>It is imperative that</w:t>
      </w:r>
      <w:r w:rsidR="00595134" w:rsidRPr="00387C94">
        <w:rPr>
          <w:b/>
          <w:sz w:val="20"/>
          <w:szCs w:val="20"/>
        </w:rPr>
        <w:t xml:space="preserve"> you maintain current and accurate </w:t>
      </w:r>
      <w:r w:rsidRPr="00387C94">
        <w:rPr>
          <w:b/>
          <w:sz w:val="20"/>
          <w:szCs w:val="20"/>
        </w:rPr>
        <w:t>information</w:t>
      </w:r>
      <w:r w:rsidR="00595134" w:rsidRPr="00387C94">
        <w:rPr>
          <w:b/>
          <w:sz w:val="20"/>
          <w:szCs w:val="20"/>
        </w:rPr>
        <w:t xml:space="preserve"> on the Education Detail Page in Georgia SHINES.</w:t>
      </w:r>
      <w:r w:rsidRPr="00387C94">
        <w:rPr>
          <w:b/>
          <w:sz w:val="20"/>
          <w:szCs w:val="20"/>
        </w:rPr>
        <w:t xml:space="preserve"> </w:t>
      </w:r>
    </w:p>
    <w:p w:rsidR="00C307D6" w:rsidRPr="00387C94" w:rsidRDefault="00AF6753" w:rsidP="00C307D6">
      <w:pPr>
        <w:numPr>
          <w:ilvl w:val="0"/>
          <w:numId w:val="33"/>
        </w:numPr>
        <w:rPr>
          <w:b/>
          <w:sz w:val="20"/>
          <w:szCs w:val="20"/>
        </w:rPr>
      </w:pPr>
      <w:r w:rsidRPr="00387C94">
        <w:rPr>
          <w:b/>
          <w:sz w:val="20"/>
          <w:szCs w:val="20"/>
        </w:rPr>
        <w:t>Refer</w:t>
      </w:r>
      <w:r w:rsidR="00545953" w:rsidRPr="00387C94">
        <w:rPr>
          <w:b/>
          <w:sz w:val="20"/>
          <w:szCs w:val="20"/>
        </w:rPr>
        <w:t xml:space="preserve"> to</w:t>
      </w:r>
      <w:r w:rsidRPr="00387C94">
        <w:rPr>
          <w:b/>
          <w:sz w:val="20"/>
          <w:szCs w:val="20"/>
        </w:rPr>
        <w:t xml:space="preserve"> the Foster Care Polic</w:t>
      </w:r>
      <w:r w:rsidR="006B2AD9" w:rsidRPr="00387C94">
        <w:rPr>
          <w:b/>
          <w:sz w:val="20"/>
          <w:szCs w:val="20"/>
        </w:rPr>
        <w:t xml:space="preserve">y </w:t>
      </w:r>
      <w:r w:rsidR="000F7158" w:rsidRPr="00387C94">
        <w:rPr>
          <w:b/>
          <w:i/>
          <w:sz w:val="20"/>
          <w:szCs w:val="20"/>
        </w:rPr>
        <w:t>10.4</w:t>
      </w:r>
      <w:r w:rsidRPr="00387C94">
        <w:rPr>
          <w:b/>
          <w:i/>
          <w:sz w:val="20"/>
          <w:szCs w:val="20"/>
        </w:rPr>
        <w:t xml:space="preserve"> “Educational Needs”</w:t>
      </w:r>
      <w:r w:rsidRPr="00387C94">
        <w:rPr>
          <w:b/>
          <w:sz w:val="20"/>
          <w:szCs w:val="20"/>
        </w:rPr>
        <w:t xml:space="preserve"> and</w:t>
      </w:r>
      <w:r w:rsidR="00C307D6" w:rsidRPr="00387C94">
        <w:rPr>
          <w:b/>
          <w:sz w:val="20"/>
          <w:szCs w:val="20"/>
        </w:rPr>
        <w:t xml:space="preserve"> </w:t>
      </w:r>
      <w:r w:rsidR="00545953" w:rsidRPr="00387C94">
        <w:rPr>
          <w:b/>
          <w:i/>
          <w:sz w:val="20"/>
          <w:szCs w:val="20"/>
        </w:rPr>
        <w:t>“T</w:t>
      </w:r>
      <w:r w:rsidR="00C307D6" w:rsidRPr="00387C94">
        <w:rPr>
          <w:b/>
          <w:i/>
          <w:sz w:val="20"/>
          <w:szCs w:val="20"/>
        </w:rPr>
        <w:t xml:space="preserve">he Educational Stability Field </w:t>
      </w:r>
      <w:r w:rsidR="00545953" w:rsidRPr="00387C94">
        <w:rPr>
          <w:b/>
          <w:i/>
          <w:sz w:val="20"/>
          <w:szCs w:val="20"/>
        </w:rPr>
        <w:t xml:space="preserve">Practice </w:t>
      </w:r>
      <w:r w:rsidR="00C307D6" w:rsidRPr="00387C94">
        <w:rPr>
          <w:b/>
          <w:i/>
          <w:sz w:val="20"/>
          <w:szCs w:val="20"/>
        </w:rPr>
        <w:t>Guide</w:t>
      </w:r>
      <w:r w:rsidR="00B6740D" w:rsidRPr="00387C94">
        <w:rPr>
          <w:b/>
          <w:i/>
          <w:sz w:val="20"/>
          <w:szCs w:val="20"/>
        </w:rPr>
        <w:t>”</w:t>
      </w:r>
      <w:r w:rsidR="00C307D6" w:rsidRPr="00387C94">
        <w:rPr>
          <w:b/>
          <w:i/>
          <w:sz w:val="20"/>
          <w:szCs w:val="20"/>
        </w:rPr>
        <w:t>.</w:t>
      </w:r>
      <w:r w:rsidR="001C236A" w:rsidRPr="00387C94">
        <w:rPr>
          <w:b/>
          <w:sz w:val="20"/>
          <w:szCs w:val="20"/>
        </w:rPr>
        <w:t xml:space="preserve">  </w:t>
      </w:r>
    </w:p>
    <w:p w:rsidR="00AF2AB0" w:rsidRPr="00387C94" w:rsidRDefault="001C236A" w:rsidP="001B01B8">
      <w:pPr>
        <w:rPr>
          <w:b/>
          <w:sz w:val="20"/>
          <w:szCs w:val="20"/>
        </w:rPr>
      </w:pPr>
      <w:r w:rsidRPr="008C02A5">
        <w:rPr>
          <w:b/>
          <w:sz w:val="22"/>
          <w:szCs w:val="22"/>
        </w:rPr>
        <w:t xml:space="preserve">  </w:t>
      </w:r>
    </w:p>
    <w:tbl>
      <w:tblPr>
        <w:tblW w:w="5293"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2"/>
        <w:gridCol w:w="1520"/>
        <w:gridCol w:w="63"/>
        <w:gridCol w:w="1474"/>
        <w:gridCol w:w="21"/>
      </w:tblGrid>
      <w:tr w:rsidR="00403837" w:rsidRPr="00387C94" w:rsidTr="00246079">
        <w:trPr>
          <w:gridAfter w:val="1"/>
          <w:wAfter w:w="11" w:type="pct"/>
          <w:tblHeader/>
        </w:trPr>
        <w:tc>
          <w:tcPr>
            <w:tcW w:w="3530" w:type="pct"/>
            <w:tcBorders>
              <w:bottom w:val="single" w:sz="4" w:space="0" w:color="auto"/>
            </w:tcBorders>
            <w:shd w:val="clear" w:color="auto" w:fill="009999"/>
          </w:tcPr>
          <w:p w:rsidR="008D75E7" w:rsidRPr="00387C94" w:rsidRDefault="008D75E7">
            <w:pPr>
              <w:pStyle w:val="Heading2"/>
              <w:jc w:val="center"/>
              <w:rPr>
                <w:color w:val="FFFFFF"/>
                <w:sz w:val="20"/>
                <w:szCs w:val="20"/>
              </w:rPr>
            </w:pPr>
            <w:r w:rsidRPr="00387C94">
              <w:rPr>
                <w:color w:val="FFFFFF"/>
                <w:sz w:val="20"/>
                <w:szCs w:val="20"/>
              </w:rPr>
              <w:t>Practice Issues</w:t>
            </w:r>
          </w:p>
        </w:tc>
        <w:tc>
          <w:tcPr>
            <w:tcW w:w="1459" w:type="pct"/>
            <w:gridSpan w:val="3"/>
            <w:shd w:val="clear" w:color="auto" w:fill="009999"/>
          </w:tcPr>
          <w:p w:rsidR="008D75E7" w:rsidRPr="00387C94" w:rsidRDefault="005D6338">
            <w:pPr>
              <w:pStyle w:val="Heading2"/>
              <w:jc w:val="center"/>
              <w:rPr>
                <w:color w:val="FFFFFF"/>
                <w:sz w:val="20"/>
                <w:szCs w:val="20"/>
              </w:rPr>
            </w:pPr>
            <w:r w:rsidRPr="00387C94">
              <w:rPr>
                <w:color w:val="FFFFFF"/>
                <w:sz w:val="20"/>
                <w:szCs w:val="20"/>
              </w:rPr>
              <w:t>Actions/ Comments</w:t>
            </w:r>
          </w:p>
        </w:tc>
      </w:tr>
      <w:tr w:rsidR="00682CF2" w:rsidRPr="00387C94" w:rsidTr="00246079">
        <w:trPr>
          <w:trHeight w:val="323"/>
        </w:trPr>
        <w:tc>
          <w:tcPr>
            <w:tcW w:w="3530" w:type="pct"/>
            <w:shd w:val="clear" w:color="auto" w:fill="C0C0C0"/>
          </w:tcPr>
          <w:p w:rsidR="006E7694" w:rsidRPr="00387C94" w:rsidRDefault="009514B4" w:rsidP="00252B5D">
            <w:pPr>
              <w:rPr>
                <w:b/>
                <w:sz w:val="20"/>
                <w:szCs w:val="20"/>
              </w:rPr>
            </w:pPr>
            <w:r w:rsidRPr="00387C94">
              <w:rPr>
                <w:b/>
                <w:sz w:val="20"/>
                <w:szCs w:val="20"/>
              </w:rPr>
              <w:t>Educational Needs Assessment</w:t>
            </w:r>
          </w:p>
        </w:tc>
        <w:tc>
          <w:tcPr>
            <w:tcW w:w="726" w:type="pct"/>
            <w:shd w:val="clear" w:color="auto" w:fill="C0C0C0"/>
          </w:tcPr>
          <w:p w:rsidR="006E7694" w:rsidRPr="00387C94" w:rsidRDefault="006E7694" w:rsidP="00403837">
            <w:pPr>
              <w:ind w:left="360"/>
              <w:rPr>
                <w:b/>
                <w:sz w:val="20"/>
                <w:szCs w:val="20"/>
              </w:rPr>
            </w:pPr>
            <w:r w:rsidRPr="00387C94">
              <w:rPr>
                <w:b/>
                <w:sz w:val="20"/>
                <w:szCs w:val="20"/>
              </w:rPr>
              <w:t>Yes</w:t>
            </w:r>
          </w:p>
        </w:tc>
        <w:tc>
          <w:tcPr>
            <w:tcW w:w="744" w:type="pct"/>
            <w:gridSpan w:val="3"/>
            <w:shd w:val="clear" w:color="auto" w:fill="C0C0C0"/>
          </w:tcPr>
          <w:p w:rsidR="006E7694" w:rsidRPr="00387C94" w:rsidRDefault="006E7694" w:rsidP="00403837">
            <w:pPr>
              <w:ind w:left="360"/>
              <w:rPr>
                <w:b/>
                <w:sz w:val="20"/>
                <w:szCs w:val="20"/>
              </w:rPr>
            </w:pPr>
            <w:r w:rsidRPr="00387C94">
              <w:rPr>
                <w:b/>
                <w:sz w:val="20"/>
                <w:szCs w:val="20"/>
              </w:rPr>
              <w:t>No</w:t>
            </w:r>
          </w:p>
        </w:tc>
      </w:tr>
      <w:tr w:rsidR="00682CF2" w:rsidRPr="00387C94" w:rsidTr="00246079">
        <w:trPr>
          <w:trHeight w:val="555"/>
        </w:trPr>
        <w:tc>
          <w:tcPr>
            <w:tcW w:w="3530" w:type="pct"/>
          </w:tcPr>
          <w:p w:rsidR="006E7694" w:rsidRPr="00387C94" w:rsidRDefault="006E7694" w:rsidP="00C765AE">
            <w:pPr>
              <w:rPr>
                <w:sz w:val="20"/>
                <w:szCs w:val="20"/>
              </w:rPr>
            </w:pPr>
            <w:r w:rsidRPr="00387C94">
              <w:rPr>
                <w:sz w:val="20"/>
                <w:szCs w:val="20"/>
              </w:rPr>
              <w:t>Has the child/youth been referred to the Education Programming Assessment and Consultation (EPAC) Unit for a diagnostic educational assessment?</w:t>
            </w:r>
          </w:p>
          <w:p w:rsidR="006E7694" w:rsidRPr="00387C94" w:rsidRDefault="006E7694" w:rsidP="00C765AE">
            <w:pPr>
              <w:rPr>
                <w:sz w:val="20"/>
                <w:szCs w:val="20"/>
              </w:rPr>
            </w:pPr>
          </w:p>
        </w:tc>
        <w:tc>
          <w:tcPr>
            <w:tcW w:w="726" w:type="pct"/>
          </w:tcPr>
          <w:p w:rsidR="006E7694" w:rsidRPr="00387C94" w:rsidRDefault="002B1225" w:rsidP="002B1225">
            <w:pPr>
              <w:jc w:val="center"/>
              <w:rPr>
                <w:sz w:val="20"/>
                <w:szCs w:val="20"/>
              </w:rPr>
            </w:pP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p>
        </w:tc>
        <w:tc>
          <w:tcPr>
            <w:tcW w:w="744" w:type="pct"/>
            <w:gridSpan w:val="3"/>
          </w:tcPr>
          <w:p w:rsidR="006E7694" w:rsidRPr="00387C94" w:rsidRDefault="002B1225" w:rsidP="002B1225">
            <w:pPr>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p>
        </w:tc>
      </w:tr>
      <w:tr w:rsidR="002B1225" w:rsidRPr="00387C94" w:rsidTr="00246079">
        <w:trPr>
          <w:trHeight w:val="555"/>
        </w:trPr>
        <w:tc>
          <w:tcPr>
            <w:tcW w:w="3530" w:type="pct"/>
          </w:tcPr>
          <w:p w:rsidR="002B1225" w:rsidRPr="00387C94" w:rsidRDefault="002B1225" w:rsidP="003159E6">
            <w:pPr>
              <w:rPr>
                <w:sz w:val="20"/>
                <w:szCs w:val="20"/>
              </w:rPr>
            </w:pPr>
            <w:r w:rsidRPr="00387C94">
              <w:rPr>
                <w:sz w:val="20"/>
                <w:szCs w:val="20"/>
              </w:rPr>
              <w:t>Does the youth have an Educational Action Plan?</w:t>
            </w:r>
          </w:p>
        </w:tc>
        <w:tc>
          <w:tcPr>
            <w:tcW w:w="726" w:type="pct"/>
          </w:tcPr>
          <w:p w:rsidR="002B1225" w:rsidRPr="00387C94" w:rsidRDefault="002B1225" w:rsidP="0007649A">
            <w:pPr>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p>
        </w:tc>
        <w:tc>
          <w:tcPr>
            <w:tcW w:w="744" w:type="pct"/>
            <w:gridSpan w:val="3"/>
          </w:tcPr>
          <w:p w:rsidR="002B1225" w:rsidRPr="00387C94" w:rsidRDefault="002B1225" w:rsidP="0007649A">
            <w:pPr>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p>
        </w:tc>
      </w:tr>
      <w:tr w:rsidR="002B1225" w:rsidRPr="00387C94" w:rsidTr="00246079">
        <w:trPr>
          <w:trHeight w:val="555"/>
        </w:trPr>
        <w:tc>
          <w:tcPr>
            <w:tcW w:w="3530" w:type="pct"/>
          </w:tcPr>
          <w:p w:rsidR="002B1225" w:rsidRPr="00387C94" w:rsidRDefault="002B1225" w:rsidP="003159E6">
            <w:pPr>
              <w:rPr>
                <w:sz w:val="20"/>
                <w:szCs w:val="20"/>
              </w:rPr>
            </w:pPr>
            <w:r w:rsidRPr="00387C94">
              <w:rPr>
                <w:sz w:val="20"/>
                <w:szCs w:val="20"/>
              </w:rPr>
              <w:t>Have you performed a search in GA SHINES via the GaDOE “EDU  tab” to locate longitudinal education profile on the child/youth?</w:t>
            </w:r>
          </w:p>
          <w:p w:rsidR="002B1225" w:rsidRPr="00387C94" w:rsidRDefault="002B1225" w:rsidP="003159E6">
            <w:pPr>
              <w:rPr>
                <w:b/>
                <w:sz w:val="20"/>
                <w:szCs w:val="20"/>
              </w:rPr>
            </w:pPr>
            <w:r w:rsidRPr="00387C94">
              <w:rPr>
                <w:b/>
                <w:sz w:val="20"/>
                <w:szCs w:val="20"/>
              </w:rPr>
              <w:t>Note: Use the child/youth GTID Number to search</w:t>
            </w:r>
          </w:p>
          <w:p w:rsidR="002B1225" w:rsidRPr="00387C94" w:rsidRDefault="002B1225" w:rsidP="0018553D">
            <w:pPr>
              <w:rPr>
                <w:sz w:val="20"/>
                <w:szCs w:val="20"/>
              </w:rPr>
            </w:pPr>
          </w:p>
        </w:tc>
        <w:tc>
          <w:tcPr>
            <w:tcW w:w="726" w:type="pct"/>
          </w:tcPr>
          <w:p w:rsidR="002B1225" w:rsidRPr="00387C94" w:rsidRDefault="002B1225" w:rsidP="0007649A">
            <w:pPr>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p>
        </w:tc>
        <w:tc>
          <w:tcPr>
            <w:tcW w:w="744" w:type="pct"/>
            <w:gridSpan w:val="3"/>
          </w:tcPr>
          <w:p w:rsidR="002B1225" w:rsidRPr="00387C94" w:rsidRDefault="002B1225" w:rsidP="0007649A">
            <w:pPr>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p>
        </w:tc>
      </w:tr>
      <w:tr w:rsidR="002B1225" w:rsidRPr="00387C94" w:rsidTr="00246079">
        <w:trPr>
          <w:trHeight w:val="360"/>
        </w:trPr>
        <w:tc>
          <w:tcPr>
            <w:tcW w:w="3530" w:type="pct"/>
            <w:shd w:val="pct25" w:color="auto" w:fill="auto"/>
          </w:tcPr>
          <w:p w:rsidR="002B1225" w:rsidRPr="00387C94" w:rsidRDefault="002B1225" w:rsidP="00252B5D">
            <w:pPr>
              <w:rPr>
                <w:b/>
                <w:sz w:val="20"/>
                <w:szCs w:val="20"/>
              </w:rPr>
            </w:pPr>
            <w:r w:rsidRPr="00387C94">
              <w:rPr>
                <w:b/>
                <w:sz w:val="20"/>
                <w:szCs w:val="20"/>
              </w:rPr>
              <w:t>School of Origin</w:t>
            </w:r>
          </w:p>
        </w:tc>
        <w:tc>
          <w:tcPr>
            <w:tcW w:w="726" w:type="pct"/>
            <w:shd w:val="pct25" w:color="auto" w:fill="auto"/>
          </w:tcPr>
          <w:p w:rsidR="002B1225" w:rsidRPr="00387C94" w:rsidRDefault="002B1225" w:rsidP="00403837">
            <w:pPr>
              <w:ind w:left="360"/>
              <w:rPr>
                <w:b/>
                <w:sz w:val="20"/>
                <w:szCs w:val="20"/>
              </w:rPr>
            </w:pPr>
            <w:r w:rsidRPr="00387C94">
              <w:rPr>
                <w:b/>
                <w:sz w:val="20"/>
                <w:szCs w:val="20"/>
              </w:rPr>
              <w:t>Yes</w:t>
            </w:r>
          </w:p>
        </w:tc>
        <w:tc>
          <w:tcPr>
            <w:tcW w:w="744" w:type="pct"/>
            <w:gridSpan w:val="3"/>
            <w:shd w:val="pct25" w:color="auto" w:fill="auto"/>
          </w:tcPr>
          <w:p w:rsidR="002B1225" w:rsidRPr="00387C94" w:rsidRDefault="002B1225" w:rsidP="00403837">
            <w:pPr>
              <w:ind w:left="360"/>
              <w:rPr>
                <w:b/>
                <w:sz w:val="20"/>
                <w:szCs w:val="20"/>
              </w:rPr>
            </w:pPr>
            <w:r w:rsidRPr="00387C94">
              <w:rPr>
                <w:b/>
                <w:sz w:val="20"/>
                <w:szCs w:val="20"/>
              </w:rPr>
              <w:t>No</w:t>
            </w:r>
          </w:p>
        </w:tc>
      </w:tr>
      <w:tr w:rsidR="002B1225" w:rsidRPr="00387C94" w:rsidTr="00246079">
        <w:tc>
          <w:tcPr>
            <w:tcW w:w="3530" w:type="pct"/>
            <w:tcBorders>
              <w:bottom w:val="single" w:sz="4" w:space="0" w:color="auto"/>
            </w:tcBorders>
          </w:tcPr>
          <w:p w:rsidR="002B1225" w:rsidRPr="00387C94" w:rsidRDefault="002B1225" w:rsidP="009706FC">
            <w:pPr>
              <w:rPr>
                <w:sz w:val="20"/>
                <w:szCs w:val="20"/>
              </w:rPr>
            </w:pPr>
            <w:r w:rsidRPr="00387C94">
              <w:rPr>
                <w:sz w:val="20"/>
                <w:szCs w:val="20"/>
              </w:rPr>
              <w:t>Will the child/youth remain in his/her school of origin with no additional supports beyond EPAC?</w:t>
            </w:r>
          </w:p>
          <w:p w:rsidR="002B1225" w:rsidRPr="00387C94" w:rsidRDefault="002B1225" w:rsidP="009706FC">
            <w:pPr>
              <w:jc w:val="center"/>
              <w:rPr>
                <w:b/>
                <w:sz w:val="20"/>
                <w:szCs w:val="20"/>
              </w:rPr>
            </w:pPr>
          </w:p>
        </w:tc>
        <w:tc>
          <w:tcPr>
            <w:tcW w:w="726" w:type="pct"/>
            <w:tcBorders>
              <w:bottom w:val="single" w:sz="4" w:space="0" w:color="auto"/>
            </w:tcBorders>
          </w:tcPr>
          <w:p w:rsidR="002B1225" w:rsidRPr="00387C94" w:rsidRDefault="002B1225" w:rsidP="0007649A">
            <w:pPr>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p>
        </w:tc>
        <w:tc>
          <w:tcPr>
            <w:tcW w:w="744" w:type="pct"/>
            <w:gridSpan w:val="3"/>
            <w:tcBorders>
              <w:bottom w:val="single" w:sz="4" w:space="0" w:color="auto"/>
            </w:tcBorders>
          </w:tcPr>
          <w:p w:rsidR="002B1225" w:rsidRPr="00387C94" w:rsidRDefault="002B1225" w:rsidP="0007649A">
            <w:pPr>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p>
        </w:tc>
      </w:tr>
      <w:tr w:rsidR="002B1225" w:rsidRPr="00387C94" w:rsidTr="00246079">
        <w:trPr>
          <w:gridAfter w:val="1"/>
          <w:wAfter w:w="11" w:type="pct"/>
        </w:trPr>
        <w:tc>
          <w:tcPr>
            <w:tcW w:w="3530" w:type="pct"/>
            <w:tcBorders>
              <w:bottom w:val="single" w:sz="4" w:space="0" w:color="auto"/>
            </w:tcBorders>
          </w:tcPr>
          <w:p w:rsidR="002B1225" w:rsidRPr="00387C94" w:rsidRDefault="002B1225" w:rsidP="004C0D46">
            <w:pPr>
              <w:rPr>
                <w:i/>
                <w:sz w:val="20"/>
                <w:szCs w:val="20"/>
              </w:rPr>
            </w:pPr>
            <w:r w:rsidRPr="00387C94">
              <w:rPr>
                <w:sz w:val="20"/>
                <w:szCs w:val="20"/>
              </w:rPr>
              <w:t>What are the considerations and services needed to keep the child in his/her school of origin?</w:t>
            </w:r>
          </w:p>
          <w:p w:rsidR="002B1225" w:rsidRPr="00387C94" w:rsidRDefault="002B1225" w:rsidP="004C0D46">
            <w:pPr>
              <w:rPr>
                <w:i/>
                <w:sz w:val="20"/>
                <w:szCs w:val="20"/>
              </w:rPr>
            </w:pPr>
          </w:p>
          <w:p w:rsidR="002B1225" w:rsidRPr="00387C94" w:rsidRDefault="002B1225" w:rsidP="004C0D46">
            <w:pPr>
              <w:rPr>
                <w:sz w:val="20"/>
                <w:szCs w:val="20"/>
              </w:rPr>
            </w:pPr>
            <w:r w:rsidRPr="00387C94">
              <w:rPr>
                <w:sz w:val="20"/>
                <w:szCs w:val="20"/>
              </w:rPr>
              <w:t>Consider these additional Considerations:</w:t>
            </w:r>
          </w:p>
          <w:p w:rsidR="002B1225" w:rsidRPr="00387C94" w:rsidRDefault="002B1225" w:rsidP="004C0D46">
            <w:pPr>
              <w:rPr>
                <w:i/>
                <w:sz w:val="20"/>
                <w:szCs w:val="20"/>
              </w:rPr>
            </w:pPr>
          </w:p>
          <w:p w:rsidR="002B1225" w:rsidRPr="00387C94" w:rsidRDefault="002B1225" w:rsidP="00C06707">
            <w:pPr>
              <w:spacing w:line="360" w:lineRule="auto"/>
              <w:rPr>
                <w:sz w:val="20"/>
                <w:szCs w:val="20"/>
              </w:rPr>
            </w:pPr>
            <w:r>
              <w:rPr>
                <w:sz w:val="20"/>
                <w:szCs w:val="20"/>
              </w:rPr>
              <w:fldChar w:fldCharType="begin">
                <w:ffData>
                  <w:name w:val="Check1"/>
                  <w:enabled/>
                  <w:calcOnExit w:val="0"/>
                  <w:checkBox>
                    <w:sizeAuto/>
                    <w:default w:val="0"/>
                  </w:checkBox>
                </w:ffData>
              </w:fldChar>
            </w:r>
            <w:bookmarkStart w:id="1" w:name="Check1"/>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bookmarkEnd w:id="1"/>
            <w:r w:rsidRPr="00387C94">
              <w:rPr>
                <w:sz w:val="20"/>
                <w:szCs w:val="20"/>
              </w:rPr>
              <w:t>Is the youth in his/her 11</w:t>
            </w:r>
            <w:r w:rsidRPr="00387C94">
              <w:rPr>
                <w:sz w:val="20"/>
                <w:szCs w:val="20"/>
                <w:vertAlign w:val="superscript"/>
              </w:rPr>
              <w:t>th</w:t>
            </w:r>
            <w:r w:rsidRPr="00387C94">
              <w:rPr>
                <w:sz w:val="20"/>
                <w:szCs w:val="20"/>
              </w:rPr>
              <w:t xml:space="preserve"> or 12</w:t>
            </w:r>
            <w:r w:rsidRPr="00387C94">
              <w:rPr>
                <w:sz w:val="20"/>
                <w:szCs w:val="20"/>
                <w:vertAlign w:val="superscript"/>
              </w:rPr>
              <w:t>th</w:t>
            </w:r>
            <w:r w:rsidRPr="00387C94">
              <w:rPr>
                <w:sz w:val="20"/>
                <w:szCs w:val="20"/>
              </w:rPr>
              <w:t xml:space="preserve"> year of school</w:t>
            </w:r>
          </w:p>
          <w:p w:rsidR="002B1225" w:rsidRPr="00387C94" w:rsidRDefault="002B1225" w:rsidP="00C06707">
            <w:pPr>
              <w:spacing w:line="360" w:lineRule="auto"/>
              <w:rPr>
                <w:sz w:val="20"/>
                <w:szCs w:val="20"/>
              </w:rPr>
            </w:pPr>
            <w:r>
              <w:rPr>
                <w:sz w:val="20"/>
                <w:szCs w:val="20"/>
              </w:rPr>
              <w:fldChar w:fldCharType="begin">
                <w:ffData>
                  <w:name w:val="Check2"/>
                  <w:enabled/>
                  <w:calcOnExit w:val="0"/>
                  <w:checkBox>
                    <w:sizeAuto/>
                    <w:default w:val="0"/>
                  </w:checkBox>
                </w:ffData>
              </w:fldChar>
            </w:r>
            <w:bookmarkStart w:id="2" w:name="Check2"/>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bookmarkEnd w:id="2"/>
            <w:r w:rsidRPr="00387C94">
              <w:rPr>
                <w:sz w:val="20"/>
                <w:szCs w:val="20"/>
              </w:rPr>
              <w:t>More than (5) unexcused absences in current school year</w:t>
            </w:r>
          </w:p>
          <w:p w:rsidR="002B1225" w:rsidRPr="00387C94" w:rsidRDefault="002B1225" w:rsidP="00C06707">
            <w:pPr>
              <w:spacing w:line="360" w:lineRule="auto"/>
              <w:rPr>
                <w:sz w:val="20"/>
                <w:szCs w:val="20"/>
              </w:rPr>
            </w:pPr>
            <w:r>
              <w:rPr>
                <w:sz w:val="20"/>
                <w:szCs w:val="20"/>
              </w:rPr>
              <w:fldChar w:fldCharType="begin">
                <w:ffData>
                  <w:name w:val="Check3"/>
                  <w:enabled/>
                  <w:calcOnExit w:val="0"/>
                  <w:checkBox>
                    <w:sizeAuto/>
                    <w:default w:val="0"/>
                  </w:checkBox>
                </w:ffData>
              </w:fldChar>
            </w:r>
            <w:bookmarkStart w:id="3" w:name="Check3"/>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bookmarkEnd w:id="3"/>
            <w:r w:rsidRPr="00387C94">
              <w:rPr>
                <w:sz w:val="20"/>
                <w:szCs w:val="20"/>
              </w:rPr>
              <w:t>Has the child recently been released /discharged from the follow settings:</w:t>
            </w:r>
          </w:p>
          <w:p w:rsidR="002B1225" w:rsidRPr="00387C94" w:rsidRDefault="002B1225" w:rsidP="004C0D46">
            <w:pPr>
              <w:numPr>
                <w:ilvl w:val="0"/>
                <w:numId w:val="32"/>
              </w:numPr>
              <w:spacing w:line="360" w:lineRule="auto"/>
              <w:ind w:left="1260"/>
              <w:rPr>
                <w:sz w:val="20"/>
                <w:szCs w:val="20"/>
              </w:rPr>
            </w:pPr>
            <w:r w:rsidRPr="00387C94">
              <w:rPr>
                <w:sz w:val="20"/>
                <w:szCs w:val="20"/>
              </w:rPr>
              <w:t>Department of Juvenile Justice facility</w:t>
            </w:r>
          </w:p>
          <w:p w:rsidR="002B1225" w:rsidRPr="00387C94" w:rsidRDefault="002B1225" w:rsidP="004C0D46">
            <w:pPr>
              <w:numPr>
                <w:ilvl w:val="0"/>
                <w:numId w:val="32"/>
              </w:numPr>
              <w:spacing w:line="360" w:lineRule="auto"/>
              <w:ind w:left="1260"/>
              <w:rPr>
                <w:sz w:val="20"/>
                <w:szCs w:val="20"/>
              </w:rPr>
            </w:pPr>
            <w:r w:rsidRPr="00387C94">
              <w:rPr>
                <w:sz w:val="20"/>
                <w:szCs w:val="20"/>
              </w:rPr>
              <w:t>Psychiatric Residential Treatment facility (PRTF)</w:t>
            </w:r>
          </w:p>
          <w:p w:rsidR="002B1225" w:rsidRPr="00387C94" w:rsidRDefault="002B1225" w:rsidP="004C0D46">
            <w:pPr>
              <w:numPr>
                <w:ilvl w:val="0"/>
                <w:numId w:val="32"/>
              </w:numPr>
              <w:spacing w:line="360" w:lineRule="auto"/>
              <w:ind w:left="1260"/>
              <w:rPr>
                <w:sz w:val="20"/>
                <w:szCs w:val="20"/>
              </w:rPr>
            </w:pPr>
            <w:r w:rsidRPr="00387C94">
              <w:rPr>
                <w:sz w:val="20"/>
                <w:szCs w:val="20"/>
              </w:rPr>
              <w:t>Child Caring Institution (CCI)</w:t>
            </w:r>
          </w:p>
          <w:p w:rsidR="002B1225" w:rsidRPr="00387C94" w:rsidRDefault="002B1225" w:rsidP="004C0D46">
            <w:pPr>
              <w:rPr>
                <w:sz w:val="20"/>
                <w:szCs w:val="20"/>
              </w:rPr>
            </w:pPr>
          </w:p>
        </w:tc>
        <w:tc>
          <w:tcPr>
            <w:tcW w:w="1459" w:type="pct"/>
            <w:gridSpan w:val="3"/>
            <w:tcBorders>
              <w:bottom w:val="single" w:sz="4" w:space="0" w:color="auto"/>
            </w:tcBorders>
          </w:tcPr>
          <w:p w:rsidR="002B1225" w:rsidRPr="00387C94" w:rsidRDefault="002B1225" w:rsidP="002B1225">
            <w:pPr>
              <w:rPr>
                <w:sz w:val="20"/>
                <w:szCs w:val="20"/>
              </w:rPr>
            </w:pPr>
            <w:r>
              <w:rPr>
                <w:sz w:val="20"/>
                <w:szCs w:val="20"/>
              </w:rPr>
              <w:fldChar w:fldCharType="begin">
                <w:ffData>
                  <w:name w:val="Text1"/>
                  <w:enabled/>
                  <w:calcOnExit w:val="0"/>
                  <w:textInput/>
                </w:ffData>
              </w:fldChar>
            </w:r>
            <w:bookmarkStart w:id="4"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2B1225" w:rsidRPr="00387C94" w:rsidTr="00246079">
        <w:trPr>
          <w:gridAfter w:val="1"/>
          <w:wAfter w:w="11" w:type="pct"/>
          <w:trHeight w:val="64"/>
        </w:trPr>
        <w:tc>
          <w:tcPr>
            <w:tcW w:w="3530" w:type="pct"/>
            <w:tcBorders>
              <w:bottom w:val="single" w:sz="4" w:space="0" w:color="auto"/>
            </w:tcBorders>
          </w:tcPr>
          <w:p w:rsidR="00120038" w:rsidRPr="00120038" w:rsidRDefault="00120038" w:rsidP="00120038">
            <w:pPr>
              <w:rPr>
                <w:sz w:val="20"/>
                <w:szCs w:val="20"/>
              </w:rPr>
            </w:pPr>
            <w:r w:rsidRPr="00120038">
              <w:rPr>
                <w:bCs/>
                <w:sz w:val="20"/>
                <w:szCs w:val="20"/>
              </w:rPr>
              <w:t xml:space="preserve">If a child cannot remain in his/her school of origin, what were the considerations and barriers? </w:t>
            </w:r>
            <w:r w:rsidRPr="00120038">
              <w:rPr>
                <w:sz w:val="20"/>
                <w:szCs w:val="20"/>
              </w:rPr>
              <w:t>What is the best interest determination?</w:t>
            </w:r>
          </w:p>
          <w:p w:rsidR="00120038" w:rsidRPr="00387C94" w:rsidRDefault="00120038" w:rsidP="0007649A">
            <w:pPr>
              <w:ind w:left="360"/>
              <w:rPr>
                <w:sz w:val="20"/>
                <w:szCs w:val="20"/>
              </w:rPr>
            </w:pPr>
          </w:p>
          <w:p w:rsidR="002B1225" w:rsidRPr="00387C94" w:rsidRDefault="002B1225" w:rsidP="00C06707">
            <w:pPr>
              <w:spacing w:line="360" w:lineRule="auto"/>
              <w:rPr>
                <w:i/>
                <w:sz w:val="20"/>
                <w:szCs w:val="20"/>
              </w:rPr>
            </w:pPr>
            <w:r>
              <w:rPr>
                <w:sz w:val="20"/>
                <w:szCs w:val="20"/>
              </w:rPr>
              <w:fldChar w:fldCharType="begin">
                <w:ffData>
                  <w:name w:val="Check4"/>
                  <w:enabled/>
                  <w:calcOnExit w:val="0"/>
                  <w:checkBox>
                    <w:sizeAuto/>
                    <w:default w:val="0"/>
                  </w:checkBox>
                </w:ffData>
              </w:fldChar>
            </w:r>
            <w:bookmarkStart w:id="5" w:name="Check4"/>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bookmarkEnd w:id="5"/>
            <w:r w:rsidRPr="00387C94">
              <w:rPr>
                <w:sz w:val="20"/>
                <w:szCs w:val="20"/>
              </w:rPr>
              <w:t>Were there safety issues/concerns that could not be resolved?</w:t>
            </w:r>
          </w:p>
          <w:p w:rsidR="002B1225" w:rsidRPr="00387C94" w:rsidRDefault="002B1225" w:rsidP="00C06707">
            <w:pPr>
              <w:spacing w:line="360" w:lineRule="auto"/>
              <w:rPr>
                <w:i/>
                <w:sz w:val="20"/>
                <w:szCs w:val="20"/>
              </w:rPr>
            </w:pPr>
            <w:r>
              <w:rPr>
                <w:sz w:val="20"/>
                <w:szCs w:val="20"/>
              </w:rPr>
              <w:fldChar w:fldCharType="begin">
                <w:ffData>
                  <w:name w:val="Check5"/>
                  <w:enabled/>
                  <w:calcOnExit w:val="0"/>
                  <w:checkBox>
                    <w:sizeAuto/>
                    <w:default w:val="0"/>
                  </w:checkBox>
                </w:ffData>
              </w:fldChar>
            </w:r>
            <w:bookmarkStart w:id="6" w:name="Check5"/>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bookmarkEnd w:id="6"/>
            <w:r w:rsidRPr="00387C94">
              <w:rPr>
                <w:sz w:val="20"/>
                <w:szCs w:val="20"/>
              </w:rPr>
              <w:t>Did the permanency goal impact the educational stability/setting of the child/youth?</w:t>
            </w:r>
          </w:p>
          <w:p w:rsidR="002B1225" w:rsidRPr="00387C94" w:rsidRDefault="002B1225" w:rsidP="00C06707">
            <w:pPr>
              <w:spacing w:line="360" w:lineRule="auto"/>
              <w:rPr>
                <w:i/>
                <w:sz w:val="20"/>
                <w:szCs w:val="20"/>
              </w:rPr>
            </w:pPr>
            <w:r>
              <w:rPr>
                <w:sz w:val="20"/>
                <w:szCs w:val="20"/>
              </w:rPr>
              <w:fldChar w:fldCharType="begin">
                <w:ffData>
                  <w:name w:val="Check6"/>
                  <w:enabled/>
                  <w:calcOnExit w:val="0"/>
                  <w:checkBox>
                    <w:sizeAuto/>
                    <w:default w:val="0"/>
                  </w:checkBox>
                </w:ffData>
              </w:fldChar>
            </w:r>
            <w:bookmarkStart w:id="7" w:name="Check6"/>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bookmarkEnd w:id="7"/>
            <w:r w:rsidRPr="00387C94">
              <w:rPr>
                <w:sz w:val="20"/>
                <w:szCs w:val="20"/>
              </w:rPr>
              <w:t>Was it the child’s/youth’s/family’s preference not to remain in the school of origin?</w:t>
            </w:r>
          </w:p>
          <w:p w:rsidR="002B1225" w:rsidRPr="00387C94" w:rsidRDefault="002B1225" w:rsidP="00C06707">
            <w:pPr>
              <w:pStyle w:val="ListParagraph"/>
              <w:spacing w:after="0" w:line="360" w:lineRule="auto"/>
              <w:ind w:left="0"/>
              <w:contextualSpacing w:val="0"/>
              <w:rPr>
                <w:rFonts w:ascii="Times New Roman" w:hAnsi="Times New Roman"/>
                <w:sz w:val="20"/>
                <w:szCs w:val="20"/>
              </w:rPr>
            </w:pPr>
            <w:r>
              <w:rPr>
                <w:rFonts w:ascii="Times New Roman" w:hAnsi="Times New Roman"/>
                <w:sz w:val="20"/>
                <w:szCs w:val="20"/>
              </w:rPr>
              <w:fldChar w:fldCharType="begin">
                <w:ffData>
                  <w:name w:val="Check7"/>
                  <w:enabled/>
                  <w:calcOnExit w:val="0"/>
                  <w:checkBox>
                    <w:sizeAuto/>
                    <w:default w:val="0"/>
                  </w:checkBox>
                </w:ffData>
              </w:fldChar>
            </w:r>
            <w:bookmarkStart w:id="8" w:name="Check7"/>
            <w:r>
              <w:rPr>
                <w:rFonts w:ascii="Times New Roman" w:hAnsi="Times New Roman"/>
                <w:sz w:val="20"/>
                <w:szCs w:val="20"/>
              </w:rPr>
              <w:instrText xml:space="preserve"> FORMCHECKBOX </w:instrText>
            </w:r>
            <w:r w:rsidR="00376F76">
              <w:rPr>
                <w:rFonts w:ascii="Times New Roman" w:hAnsi="Times New Roman"/>
                <w:sz w:val="20"/>
                <w:szCs w:val="20"/>
              </w:rPr>
            </w:r>
            <w:r w:rsidR="00376F76">
              <w:rPr>
                <w:rFonts w:ascii="Times New Roman" w:hAnsi="Times New Roman"/>
                <w:sz w:val="20"/>
                <w:szCs w:val="20"/>
              </w:rPr>
              <w:fldChar w:fldCharType="separate"/>
            </w:r>
            <w:r>
              <w:rPr>
                <w:rFonts w:ascii="Times New Roman" w:hAnsi="Times New Roman"/>
                <w:sz w:val="20"/>
                <w:szCs w:val="20"/>
              </w:rPr>
              <w:fldChar w:fldCharType="end"/>
            </w:r>
            <w:bookmarkEnd w:id="8"/>
            <w:r w:rsidRPr="00387C94">
              <w:rPr>
                <w:rFonts w:ascii="Times New Roman" w:hAnsi="Times New Roman"/>
                <w:sz w:val="20"/>
                <w:szCs w:val="20"/>
              </w:rPr>
              <w:t>Was proximity to current placement not reasonable or conducive to learning (for example: travel time, resources, educational programming, and etc.)?</w:t>
            </w:r>
          </w:p>
          <w:p w:rsidR="002B1225" w:rsidRPr="00A21273" w:rsidRDefault="002B1225" w:rsidP="00C06707">
            <w:pPr>
              <w:pStyle w:val="ListParagraph"/>
              <w:spacing w:after="0" w:line="360" w:lineRule="auto"/>
              <w:ind w:left="0"/>
              <w:contextualSpacing w:val="0"/>
              <w:rPr>
                <w:rFonts w:ascii="Times New Roman" w:hAnsi="Times New Roman"/>
                <w:sz w:val="20"/>
                <w:szCs w:val="20"/>
              </w:rPr>
            </w:pPr>
            <w:r>
              <w:rPr>
                <w:rFonts w:ascii="Times New Roman" w:hAnsi="Times New Roman"/>
                <w:sz w:val="20"/>
                <w:szCs w:val="20"/>
              </w:rPr>
              <w:fldChar w:fldCharType="begin">
                <w:ffData>
                  <w:name w:val="Check8"/>
                  <w:enabled/>
                  <w:calcOnExit w:val="0"/>
                  <w:checkBox>
                    <w:sizeAuto/>
                    <w:default w:val="0"/>
                  </w:checkBox>
                </w:ffData>
              </w:fldChar>
            </w:r>
            <w:bookmarkStart w:id="9" w:name="Check8"/>
            <w:r>
              <w:rPr>
                <w:rFonts w:ascii="Times New Roman" w:hAnsi="Times New Roman"/>
                <w:sz w:val="20"/>
                <w:szCs w:val="20"/>
              </w:rPr>
              <w:instrText xml:space="preserve"> FORMCHECKBOX </w:instrText>
            </w:r>
            <w:r w:rsidR="00376F76">
              <w:rPr>
                <w:rFonts w:ascii="Times New Roman" w:hAnsi="Times New Roman"/>
                <w:sz w:val="20"/>
                <w:szCs w:val="20"/>
              </w:rPr>
            </w:r>
            <w:r w:rsidR="00376F76">
              <w:rPr>
                <w:rFonts w:ascii="Times New Roman" w:hAnsi="Times New Roman"/>
                <w:sz w:val="20"/>
                <w:szCs w:val="20"/>
              </w:rPr>
              <w:fldChar w:fldCharType="separate"/>
            </w:r>
            <w:r>
              <w:rPr>
                <w:rFonts w:ascii="Times New Roman" w:hAnsi="Times New Roman"/>
                <w:sz w:val="20"/>
                <w:szCs w:val="20"/>
              </w:rPr>
              <w:fldChar w:fldCharType="end"/>
            </w:r>
            <w:bookmarkEnd w:id="9"/>
            <w:r w:rsidRPr="00387C94">
              <w:rPr>
                <w:rFonts w:ascii="Times New Roman" w:hAnsi="Times New Roman"/>
                <w:sz w:val="20"/>
                <w:szCs w:val="20"/>
              </w:rPr>
              <w:t>Other outstanding issues?</w:t>
            </w:r>
          </w:p>
        </w:tc>
        <w:tc>
          <w:tcPr>
            <w:tcW w:w="1459" w:type="pct"/>
            <w:gridSpan w:val="3"/>
            <w:tcBorders>
              <w:bottom w:val="single" w:sz="4" w:space="0" w:color="auto"/>
            </w:tcBorders>
          </w:tcPr>
          <w:p w:rsidR="002B1225" w:rsidRPr="00682CF2" w:rsidRDefault="007C304F" w:rsidP="0007649A">
            <w:pPr>
              <w:rPr>
                <w:b/>
                <w:bCs/>
                <w:sz w:val="20"/>
                <w:szCs w:val="20"/>
              </w:rPr>
            </w:pPr>
            <w:r>
              <w:rPr>
                <w:b/>
                <w:bCs/>
                <w:sz w:val="20"/>
                <w:szCs w:val="20"/>
              </w:rPr>
              <w:fldChar w:fldCharType="begin">
                <w:ffData>
                  <w:name w:val="Text2"/>
                  <w:enabled/>
                  <w:calcOnExit w:val="0"/>
                  <w:textInput/>
                </w:ffData>
              </w:fldChar>
            </w:r>
            <w:bookmarkStart w:id="10" w:name="Text2"/>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10"/>
          </w:p>
        </w:tc>
      </w:tr>
      <w:tr w:rsidR="00120038" w:rsidRPr="00387C94" w:rsidTr="00246079">
        <w:trPr>
          <w:gridAfter w:val="1"/>
          <w:wAfter w:w="11" w:type="pct"/>
          <w:trHeight w:val="359"/>
        </w:trPr>
        <w:tc>
          <w:tcPr>
            <w:tcW w:w="3530" w:type="pct"/>
            <w:shd w:val="clear" w:color="auto" w:fill="BFBFBF"/>
          </w:tcPr>
          <w:p w:rsidR="00120038" w:rsidRPr="00387C94" w:rsidRDefault="00252B5D" w:rsidP="00140352">
            <w:pPr>
              <w:rPr>
                <w:sz w:val="20"/>
                <w:szCs w:val="20"/>
              </w:rPr>
            </w:pPr>
            <w:r w:rsidRPr="00387C94">
              <w:rPr>
                <w:b/>
                <w:sz w:val="20"/>
                <w:szCs w:val="20"/>
              </w:rPr>
              <w:t>School of Origin</w:t>
            </w:r>
          </w:p>
        </w:tc>
        <w:tc>
          <w:tcPr>
            <w:tcW w:w="756" w:type="pct"/>
            <w:gridSpan w:val="2"/>
            <w:shd w:val="clear" w:color="auto" w:fill="BFBFBF"/>
          </w:tcPr>
          <w:p w:rsidR="00120038" w:rsidRPr="00120038" w:rsidRDefault="00120038" w:rsidP="0007649A">
            <w:pPr>
              <w:jc w:val="center"/>
              <w:rPr>
                <w:b/>
                <w:sz w:val="20"/>
                <w:szCs w:val="20"/>
              </w:rPr>
            </w:pPr>
            <w:r w:rsidRPr="00120038">
              <w:rPr>
                <w:b/>
                <w:sz w:val="20"/>
                <w:szCs w:val="20"/>
              </w:rPr>
              <w:t>Yes</w:t>
            </w:r>
          </w:p>
        </w:tc>
        <w:tc>
          <w:tcPr>
            <w:tcW w:w="703" w:type="pct"/>
            <w:shd w:val="clear" w:color="auto" w:fill="BFBFBF"/>
          </w:tcPr>
          <w:p w:rsidR="00120038" w:rsidRPr="00120038" w:rsidRDefault="00120038" w:rsidP="0007649A">
            <w:pPr>
              <w:jc w:val="center"/>
              <w:rPr>
                <w:b/>
                <w:sz w:val="20"/>
                <w:szCs w:val="20"/>
              </w:rPr>
            </w:pPr>
            <w:r w:rsidRPr="00120038">
              <w:rPr>
                <w:b/>
                <w:sz w:val="20"/>
                <w:szCs w:val="20"/>
              </w:rPr>
              <w:t>No</w:t>
            </w:r>
          </w:p>
        </w:tc>
      </w:tr>
      <w:tr w:rsidR="00120038" w:rsidRPr="00387C94" w:rsidTr="00246079">
        <w:trPr>
          <w:gridAfter w:val="1"/>
          <w:wAfter w:w="11" w:type="pct"/>
          <w:trHeight w:val="359"/>
        </w:trPr>
        <w:tc>
          <w:tcPr>
            <w:tcW w:w="3530" w:type="pct"/>
            <w:vMerge w:val="restart"/>
          </w:tcPr>
          <w:p w:rsidR="00120038" w:rsidRPr="00387C94" w:rsidRDefault="00120038" w:rsidP="00140352">
            <w:pPr>
              <w:rPr>
                <w:sz w:val="20"/>
                <w:szCs w:val="20"/>
              </w:rPr>
            </w:pPr>
            <w:r w:rsidRPr="00387C94">
              <w:rPr>
                <w:sz w:val="20"/>
                <w:szCs w:val="20"/>
              </w:rPr>
              <w:lastRenderedPageBreak/>
              <w:t>Did you engage the school of origin and/or the family/caregiver to obtain the following educational information?</w:t>
            </w:r>
          </w:p>
          <w:p w:rsidR="00120038" w:rsidRDefault="00120038" w:rsidP="00C06707">
            <w:pPr>
              <w:spacing w:line="360" w:lineRule="auto"/>
              <w:rPr>
                <w:sz w:val="20"/>
                <w:szCs w:val="20"/>
              </w:rPr>
            </w:pPr>
            <w:r w:rsidRPr="00387C94">
              <w:rPr>
                <w:sz w:val="20"/>
                <w:szCs w:val="20"/>
              </w:rPr>
              <w:t xml:space="preserve"> </w:t>
            </w:r>
          </w:p>
          <w:p w:rsidR="00120038" w:rsidRDefault="00120038" w:rsidP="00C06707">
            <w:pPr>
              <w:spacing w:line="360" w:lineRule="auto"/>
              <w:rPr>
                <w:sz w:val="20"/>
                <w:szCs w:val="20"/>
              </w:rPr>
            </w:pPr>
            <w:r>
              <w:rPr>
                <w:sz w:val="20"/>
                <w:szCs w:val="20"/>
              </w:rPr>
              <w:fldChar w:fldCharType="begin">
                <w:ffData>
                  <w:name w:val="Check9"/>
                  <w:enabled/>
                  <w:calcOnExit w:val="0"/>
                  <w:checkBox>
                    <w:sizeAuto/>
                    <w:default w:val="0"/>
                  </w:checkBox>
                </w:ffData>
              </w:fldChar>
            </w:r>
            <w:bookmarkStart w:id="11" w:name="Check9"/>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bookmarkEnd w:id="11"/>
            <w:r w:rsidRPr="00387C94">
              <w:rPr>
                <w:sz w:val="20"/>
                <w:szCs w:val="20"/>
              </w:rPr>
              <w:t>School reports and records</w:t>
            </w:r>
          </w:p>
          <w:p w:rsidR="00120038" w:rsidRPr="00387C94" w:rsidRDefault="00120038" w:rsidP="00C06707">
            <w:pPr>
              <w:spacing w:line="360" w:lineRule="auto"/>
              <w:rPr>
                <w:sz w:val="20"/>
                <w:szCs w:val="20"/>
              </w:rPr>
            </w:pPr>
            <w:r>
              <w:rPr>
                <w:sz w:val="20"/>
                <w:szCs w:val="20"/>
              </w:rPr>
              <w:fldChar w:fldCharType="begin">
                <w:ffData>
                  <w:name w:val="Check10"/>
                  <w:enabled/>
                  <w:calcOnExit w:val="0"/>
                  <w:checkBox>
                    <w:sizeAuto/>
                    <w:default w:val="0"/>
                  </w:checkBox>
                </w:ffData>
              </w:fldChar>
            </w:r>
            <w:bookmarkStart w:id="12" w:name="Check10"/>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bookmarkEnd w:id="12"/>
            <w:r w:rsidRPr="00387C94">
              <w:rPr>
                <w:sz w:val="20"/>
                <w:szCs w:val="20"/>
              </w:rPr>
              <w:t xml:space="preserve">Current Grades/ Achievement data (test scores) </w:t>
            </w:r>
          </w:p>
          <w:p w:rsidR="00120038" w:rsidRDefault="00120038" w:rsidP="00C06707">
            <w:pPr>
              <w:spacing w:line="360" w:lineRule="auto"/>
              <w:rPr>
                <w:sz w:val="20"/>
                <w:szCs w:val="20"/>
              </w:rPr>
            </w:pPr>
            <w:r>
              <w:rPr>
                <w:sz w:val="20"/>
                <w:szCs w:val="20"/>
              </w:rPr>
              <w:fldChar w:fldCharType="begin">
                <w:ffData>
                  <w:name w:val="Check11"/>
                  <w:enabled/>
                  <w:calcOnExit w:val="0"/>
                  <w:checkBox>
                    <w:sizeAuto/>
                    <w:default w:val="0"/>
                  </w:checkBox>
                </w:ffData>
              </w:fldChar>
            </w:r>
            <w:bookmarkStart w:id="13" w:name="Check11"/>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bookmarkEnd w:id="13"/>
            <w:r w:rsidRPr="00387C94">
              <w:rPr>
                <w:sz w:val="20"/>
                <w:szCs w:val="20"/>
              </w:rPr>
              <w:t>Teacher and support team meetings</w:t>
            </w:r>
          </w:p>
          <w:p w:rsidR="00120038" w:rsidRDefault="00120038" w:rsidP="00C06707">
            <w:pPr>
              <w:spacing w:line="360" w:lineRule="auto"/>
              <w:rPr>
                <w:sz w:val="20"/>
                <w:szCs w:val="20"/>
              </w:rPr>
            </w:pPr>
            <w:r>
              <w:rPr>
                <w:sz w:val="20"/>
                <w:szCs w:val="20"/>
              </w:rPr>
              <w:fldChar w:fldCharType="begin">
                <w:ffData>
                  <w:name w:val="Check12"/>
                  <w:enabled/>
                  <w:calcOnExit w:val="0"/>
                  <w:checkBox>
                    <w:sizeAuto/>
                    <w:default w:val="0"/>
                  </w:checkBox>
                </w:ffData>
              </w:fldChar>
            </w:r>
            <w:bookmarkStart w:id="14" w:name="Check12"/>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bookmarkEnd w:id="14"/>
            <w:r w:rsidRPr="00387C94">
              <w:rPr>
                <w:sz w:val="20"/>
                <w:szCs w:val="20"/>
              </w:rPr>
              <w:t>Discipline and Attendance Records</w:t>
            </w:r>
          </w:p>
          <w:p w:rsidR="00120038" w:rsidRDefault="00120038" w:rsidP="00C06707">
            <w:pPr>
              <w:spacing w:line="360" w:lineRule="auto"/>
              <w:rPr>
                <w:sz w:val="20"/>
                <w:szCs w:val="20"/>
              </w:rPr>
            </w:pPr>
            <w:r>
              <w:rPr>
                <w:sz w:val="20"/>
                <w:szCs w:val="20"/>
              </w:rPr>
              <w:fldChar w:fldCharType="begin">
                <w:ffData>
                  <w:name w:val="Check13"/>
                  <w:enabled/>
                  <w:calcOnExit w:val="0"/>
                  <w:checkBox>
                    <w:sizeAuto/>
                    <w:default w:val="0"/>
                  </w:checkBox>
                </w:ffData>
              </w:fldChar>
            </w:r>
            <w:bookmarkStart w:id="15" w:name="Check13"/>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bookmarkEnd w:id="15"/>
            <w:r w:rsidRPr="00387C94">
              <w:rPr>
                <w:sz w:val="20"/>
                <w:szCs w:val="20"/>
              </w:rPr>
              <w:t>Parental documentation registration forms</w:t>
            </w:r>
          </w:p>
          <w:p w:rsidR="00120038" w:rsidRDefault="00120038" w:rsidP="00C06707">
            <w:pPr>
              <w:spacing w:line="360" w:lineRule="auto"/>
              <w:rPr>
                <w:sz w:val="20"/>
                <w:szCs w:val="20"/>
              </w:rPr>
            </w:pPr>
            <w:r>
              <w:rPr>
                <w:sz w:val="20"/>
                <w:szCs w:val="20"/>
              </w:rPr>
              <w:fldChar w:fldCharType="begin">
                <w:ffData>
                  <w:name w:val="Check14"/>
                  <w:enabled/>
                  <w:calcOnExit w:val="0"/>
                  <w:checkBox>
                    <w:sizeAuto/>
                    <w:default w:val="0"/>
                  </w:checkBox>
                </w:ffData>
              </w:fldChar>
            </w:r>
            <w:bookmarkStart w:id="16" w:name="Check14"/>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bookmarkEnd w:id="16"/>
            <w:r w:rsidRPr="00387C94">
              <w:rPr>
                <w:sz w:val="20"/>
                <w:szCs w:val="20"/>
              </w:rPr>
              <w:t xml:space="preserve">Resident information </w:t>
            </w:r>
          </w:p>
          <w:p w:rsidR="00120038" w:rsidRPr="009B2E59" w:rsidRDefault="00120038" w:rsidP="00C06707">
            <w:pPr>
              <w:spacing w:line="360" w:lineRule="auto"/>
              <w:rPr>
                <w:sz w:val="20"/>
                <w:szCs w:val="20"/>
              </w:rPr>
            </w:pPr>
            <w:r>
              <w:rPr>
                <w:sz w:val="20"/>
                <w:szCs w:val="20"/>
              </w:rPr>
              <w:fldChar w:fldCharType="begin">
                <w:ffData>
                  <w:name w:val="Check15"/>
                  <w:enabled/>
                  <w:calcOnExit w:val="0"/>
                  <w:checkBox>
                    <w:sizeAuto/>
                    <w:default w:val="0"/>
                  </w:checkBox>
                </w:ffData>
              </w:fldChar>
            </w:r>
            <w:bookmarkStart w:id="17" w:name="Check15"/>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bookmarkEnd w:id="17"/>
            <w:r w:rsidRPr="00387C94">
              <w:rPr>
                <w:sz w:val="20"/>
                <w:szCs w:val="20"/>
              </w:rPr>
              <w:t xml:space="preserve">“Student Pass codes”  and/or Georgia Identification Testing Number (GTID) to parent portals to obtain student information       </w:t>
            </w:r>
          </w:p>
        </w:tc>
        <w:tc>
          <w:tcPr>
            <w:tcW w:w="756" w:type="pct"/>
            <w:gridSpan w:val="2"/>
          </w:tcPr>
          <w:p w:rsidR="00120038" w:rsidRPr="00387C94" w:rsidRDefault="00120038" w:rsidP="0007649A">
            <w:pPr>
              <w:jc w:val="center"/>
              <w:rPr>
                <w:sz w:val="20"/>
                <w:szCs w:val="20"/>
              </w:rPr>
            </w:pP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p>
        </w:tc>
        <w:tc>
          <w:tcPr>
            <w:tcW w:w="703" w:type="pct"/>
          </w:tcPr>
          <w:p w:rsidR="00120038" w:rsidRPr="00387C94" w:rsidRDefault="00120038" w:rsidP="0007649A">
            <w:pPr>
              <w:jc w:val="center"/>
              <w:rPr>
                <w:sz w:val="20"/>
                <w:szCs w:val="20"/>
              </w:rPr>
            </w:pP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p>
        </w:tc>
      </w:tr>
      <w:tr w:rsidR="00120038" w:rsidRPr="00387C94" w:rsidTr="00246079">
        <w:trPr>
          <w:gridAfter w:val="1"/>
          <w:wAfter w:w="11" w:type="pct"/>
          <w:trHeight w:val="3446"/>
        </w:trPr>
        <w:tc>
          <w:tcPr>
            <w:tcW w:w="3530" w:type="pct"/>
            <w:vMerge/>
            <w:tcBorders>
              <w:bottom w:val="single" w:sz="4" w:space="0" w:color="auto"/>
            </w:tcBorders>
          </w:tcPr>
          <w:p w:rsidR="00120038" w:rsidRPr="00387C94" w:rsidRDefault="00120038" w:rsidP="00C765AE">
            <w:pPr>
              <w:rPr>
                <w:i/>
                <w:sz w:val="20"/>
                <w:szCs w:val="20"/>
              </w:rPr>
            </w:pPr>
          </w:p>
        </w:tc>
        <w:tc>
          <w:tcPr>
            <w:tcW w:w="1459" w:type="pct"/>
            <w:gridSpan w:val="3"/>
            <w:tcBorders>
              <w:bottom w:val="single" w:sz="4" w:space="0" w:color="auto"/>
            </w:tcBorders>
          </w:tcPr>
          <w:p w:rsidR="00120038" w:rsidRPr="00387C94" w:rsidRDefault="00120038">
            <w:pPr>
              <w:rPr>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120038" w:rsidRPr="00387C94" w:rsidTr="00246079">
        <w:trPr>
          <w:gridAfter w:val="1"/>
          <w:wAfter w:w="11" w:type="pct"/>
          <w:trHeight w:val="350"/>
        </w:trPr>
        <w:tc>
          <w:tcPr>
            <w:tcW w:w="4989" w:type="pct"/>
            <w:gridSpan w:val="4"/>
            <w:shd w:val="clear" w:color="auto" w:fill="BFBFBF"/>
          </w:tcPr>
          <w:p w:rsidR="00120038" w:rsidRPr="00387C94" w:rsidRDefault="00120038" w:rsidP="003157EC">
            <w:pPr>
              <w:pStyle w:val="Heading3"/>
              <w:ind w:left="0"/>
              <w:jc w:val="left"/>
              <w:rPr>
                <w:sz w:val="20"/>
                <w:szCs w:val="20"/>
              </w:rPr>
            </w:pPr>
            <w:r w:rsidRPr="00387C94">
              <w:rPr>
                <w:sz w:val="20"/>
                <w:szCs w:val="20"/>
              </w:rPr>
              <w:t>Educational Services and Entitlements</w:t>
            </w:r>
          </w:p>
        </w:tc>
      </w:tr>
      <w:tr w:rsidR="00120038" w:rsidRPr="00387C94" w:rsidTr="00246079">
        <w:trPr>
          <w:gridAfter w:val="1"/>
          <w:wAfter w:w="11" w:type="pct"/>
          <w:trHeight w:val="2501"/>
        </w:trPr>
        <w:tc>
          <w:tcPr>
            <w:tcW w:w="3530" w:type="pct"/>
            <w:tcBorders>
              <w:bottom w:val="single" w:sz="4" w:space="0" w:color="auto"/>
            </w:tcBorders>
          </w:tcPr>
          <w:p w:rsidR="00120038" w:rsidRPr="00387C94" w:rsidRDefault="00120038" w:rsidP="00A5604E">
            <w:pPr>
              <w:pStyle w:val="Heading3"/>
              <w:ind w:left="0"/>
              <w:jc w:val="left"/>
              <w:rPr>
                <w:b w:val="0"/>
                <w:sz w:val="20"/>
                <w:szCs w:val="20"/>
              </w:rPr>
            </w:pPr>
            <w:r w:rsidRPr="00387C94">
              <w:rPr>
                <w:b w:val="0"/>
                <w:sz w:val="20"/>
                <w:szCs w:val="20"/>
              </w:rPr>
              <w:t>What planning and or processes have you engaged in to ensure the following parties/entities are informed of the educational services and entitlements available for the child/youth? Did you include the following entities and processes:</w:t>
            </w:r>
          </w:p>
          <w:p w:rsidR="00120038" w:rsidRPr="00387C94" w:rsidRDefault="00120038" w:rsidP="006813EA">
            <w:pPr>
              <w:rPr>
                <w:sz w:val="20"/>
                <w:szCs w:val="20"/>
              </w:rPr>
            </w:pPr>
          </w:p>
          <w:p w:rsidR="00120038" w:rsidRPr="00387C94" w:rsidRDefault="00120038" w:rsidP="00736797">
            <w:pPr>
              <w:spacing w:line="360" w:lineRule="auto"/>
              <w:rPr>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sz w:val="20"/>
                <w:szCs w:val="20"/>
              </w:rPr>
              <w:t>The court process?</w:t>
            </w:r>
          </w:p>
          <w:p w:rsidR="00120038" w:rsidRPr="00387C94" w:rsidRDefault="00120038" w:rsidP="00736797">
            <w:pPr>
              <w:spacing w:line="360" w:lineRule="auto"/>
              <w:rPr>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sz w:val="20"/>
                <w:szCs w:val="20"/>
              </w:rPr>
              <w:t>The assessment and case planning process (EPAC, ILP, Roundtables)?</w:t>
            </w:r>
          </w:p>
          <w:p w:rsidR="00120038" w:rsidRPr="00387C94" w:rsidRDefault="00120038" w:rsidP="00736797">
            <w:pPr>
              <w:spacing w:line="360" w:lineRule="auto"/>
              <w:rPr>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sz w:val="20"/>
                <w:szCs w:val="20"/>
              </w:rPr>
              <w:t>The roles and responsibilities of caregivers for the educational well-being for the child/youth placed in their care?</w:t>
            </w:r>
          </w:p>
          <w:p w:rsidR="00120038" w:rsidRPr="00387C94" w:rsidRDefault="00120038" w:rsidP="00063639">
            <w:pPr>
              <w:rPr>
                <w:i/>
                <w:sz w:val="20"/>
                <w:szCs w:val="20"/>
              </w:rPr>
            </w:pPr>
            <w:r w:rsidRPr="00387C94">
              <w:rPr>
                <w:i/>
                <w:sz w:val="20"/>
                <w:szCs w:val="20"/>
              </w:rPr>
              <w:t xml:space="preserve">                                                                                                                                               </w:t>
            </w:r>
          </w:p>
        </w:tc>
        <w:tc>
          <w:tcPr>
            <w:tcW w:w="1459" w:type="pct"/>
            <w:gridSpan w:val="3"/>
            <w:tcBorders>
              <w:bottom w:val="single" w:sz="4" w:space="0" w:color="auto"/>
            </w:tcBorders>
          </w:tcPr>
          <w:p w:rsidR="00120038" w:rsidRPr="00387C94" w:rsidRDefault="00120038">
            <w:pPr>
              <w:rPr>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120038" w:rsidRPr="00387C94" w:rsidTr="00246079">
        <w:trPr>
          <w:gridAfter w:val="1"/>
          <w:wAfter w:w="11" w:type="pct"/>
          <w:trHeight w:val="368"/>
        </w:trPr>
        <w:tc>
          <w:tcPr>
            <w:tcW w:w="3530" w:type="pct"/>
            <w:tcBorders>
              <w:bottom w:val="single" w:sz="4" w:space="0" w:color="auto"/>
            </w:tcBorders>
            <w:shd w:val="clear" w:color="auto" w:fill="BFBFBF"/>
          </w:tcPr>
          <w:p w:rsidR="00120038" w:rsidRPr="00387C94" w:rsidRDefault="00120038" w:rsidP="00175D4A">
            <w:pPr>
              <w:pStyle w:val="ListParagraph"/>
              <w:spacing w:after="0" w:line="240" w:lineRule="auto"/>
              <w:ind w:left="0"/>
              <w:rPr>
                <w:rFonts w:ascii="Times New Roman" w:hAnsi="Times New Roman"/>
                <w:b/>
                <w:sz w:val="20"/>
                <w:szCs w:val="20"/>
              </w:rPr>
            </w:pPr>
            <w:r w:rsidRPr="00387C94">
              <w:rPr>
                <w:rFonts w:ascii="Times New Roman" w:hAnsi="Times New Roman"/>
                <w:b/>
                <w:sz w:val="20"/>
                <w:szCs w:val="20"/>
              </w:rPr>
              <w:t>Educational Well-being and Permanency</w:t>
            </w:r>
          </w:p>
        </w:tc>
        <w:tc>
          <w:tcPr>
            <w:tcW w:w="726" w:type="pct"/>
            <w:tcBorders>
              <w:bottom w:val="single" w:sz="4" w:space="0" w:color="auto"/>
            </w:tcBorders>
            <w:shd w:val="clear" w:color="auto" w:fill="BFBFBF"/>
          </w:tcPr>
          <w:p w:rsidR="00120038" w:rsidRPr="00387C94" w:rsidRDefault="00120038" w:rsidP="0041288D">
            <w:pPr>
              <w:jc w:val="center"/>
              <w:rPr>
                <w:b/>
                <w:bCs/>
                <w:sz w:val="20"/>
                <w:szCs w:val="20"/>
              </w:rPr>
            </w:pPr>
            <w:r w:rsidRPr="00387C94">
              <w:rPr>
                <w:b/>
                <w:bCs/>
                <w:sz w:val="20"/>
                <w:szCs w:val="20"/>
              </w:rPr>
              <w:t>Yes</w:t>
            </w:r>
          </w:p>
        </w:tc>
        <w:tc>
          <w:tcPr>
            <w:tcW w:w="734" w:type="pct"/>
            <w:gridSpan w:val="2"/>
            <w:tcBorders>
              <w:bottom w:val="single" w:sz="4" w:space="0" w:color="auto"/>
            </w:tcBorders>
            <w:shd w:val="clear" w:color="auto" w:fill="BFBFBF"/>
          </w:tcPr>
          <w:p w:rsidR="00120038" w:rsidRPr="00387C94" w:rsidRDefault="00120038" w:rsidP="0041288D">
            <w:pPr>
              <w:jc w:val="center"/>
              <w:rPr>
                <w:b/>
                <w:bCs/>
                <w:sz w:val="20"/>
                <w:szCs w:val="20"/>
              </w:rPr>
            </w:pPr>
            <w:r w:rsidRPr="00387C94">
              <w:rPr>
                <w:b/>
                <w:bCs/>
                <w:sz w:val="20"/>
                <w:szCs w:val="20"/>
              </w:rPr>
              <w:t>No</w:t>
            </w:r>
          </w:p>
        </w:tc>
      </w:tr>
      <w:tr w:rsidR="00120038" w:rsidRPr="00387C94" w:rsidTr="00246079">
        <w:trPr>
          <w:gridAfter w:val="1"/>
          <w:wAfter w:w="11" w:type="pct"/>
          <w:trHeight w:val="368"/>
        </w:trPr>
        <w:tc>
          <w:tcPr>
            <w:tcW w:w="3530" w:type="pct"/>
            <w:vMerge w:val="restart"/>
            <w:shd w:val="clear" w:color="auto" w:fill="auto"/>
          </w:tcPr>
          <w:p w:rsidR="00120038" w:rsidRPr="00387C94" w:rsidRDefault="00120038" w:rsidP="007C5198">
            <w:pPr>
              <w:pStyle w:val="ListParagraph"/>
              <w:ind w:left="0"/>
              <w:rPr>
                <w:rFonts w:ascii="Times New Roman" w:hAnsi="Times New Roman"/>
                <w:sz w:val="20"/>
                <w:szCs w:val="20"/>
              </w:rPr>
            </w:pPr>
            <w:r w:rsidRPr="00387C94">
              <w:rPr>
                <w:rFonts w:ascii="Times New Roman" w:hAnsi="Times New Roman"/>
                <w:sz w:val="20"/>
                <w:szCs w:val="20"/>
              </w:rPr>
              <w:t>Have you considered the educational well-being of the child/youth while developing permanency goals and making placement arrangements? Consider the following:</w:t>
            </w:r>
          </w:p>
          <w:p w:rsidR="00120038" w:rsidRPr="00387C94" w:rsidRDefault="00120038" w:rsidP="00736797">
            <w:pPr>
              <w:pStyle w:val="ListParagraph"/>
              <w:spacing w:line="240" w:lineRule="auto"/>
              <w:ind w:left="0"/>
              <w:rPr>
                <w:rFonts w:ascii="Times New Roman" w:hAnsi="Times New Roman"/>
                <w:i/>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Expected length of the child’s foster care placement, considering whether the child is likely to be returning home after a brief stay in foster care, or whether a change in placement is anticipated in the near future. How would this impact educational instruction and academic performance?</w:t>
            </w:r>
          </w:p>
          <w:p w:rsidR="00120038" w:rsidRPr="00387C94" w:rsidRDefault="00120038" w:rsidP="00736797">
            <w:pPr>
              <w:pStyle w:val="ListParagraph"/>
              <w:spacing w:line="240" w:lineRule="auto"/>
              <w:ind w:left="0"/>
              <w:rPr>
                <w:rFonts w:ascii="Times New Roman" w:hAnsi="Times New Roman"/>
                <w:i/>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The child’s permanency goal and plan.</w:t>
            </w:r>
          </w:p>
          <w:p w:rsidR="00120038" w:rsidRPr="00387C94" w:rsidRDefault="00120038" w:rsidP="00736797">
            <w:pPr>
              <w:pStyle w:val="ListParagraph"/>
              <w:spacing w:line="240" w:lineRule="auto"/>
              <w:ind w:left="0"/>
              <w:rPr>
                <w:rFonts w:ascii="Times New Roman" w:hAnsi="Times New Roman"/>
                <w:i/>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The expected date for achieving the permanency goal.</w:t>
            </w:r>
          </w:p>
          <w:p w:rsidR="00120038" w:rsidRPr="00387C94" w:rsidRDefault="00120038" w:rsidP="00736797">
            <w:pPr>
              <w:pStyle w:val="ListParagraph"/>
              <w:spacing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The number schools the child has attended. The number of schools the child has attended this year.</w:t>
            </w:r>
          </w:p>
          <w:p w:rsidR="00120038" w:rsidRPr="00387C94" w:rsidRDefault="00120038" w:rsidP="00736797">
            <w:pPr>
              <w:pStyle w:val="ListParagraph"/>
              <w:spacing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 xml:space="preserve">The affects the moves have had on the child emotionally, socially, academically, and physically.  </w:t>
            </w:r>
          </w:p>
          <w:p w:rsidR="00120038" w:rsidRPr="00387C94" w:rsidRDefault="00120038" w:rsidP="00736797">
            <w:pPr>
              <w:pStyle w:val="ListParagraph"/>
              <w:spacing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The permanency plan is updated and accurate.</w:t>
            </w:r>
          </w:p>
          <w:p w:rsidR="00120038" w:rsidRPr="00387C94" w:rsidRDefault="00120038" w:rsidP="00736797">
            <w:pPr>
              <w:pStyle w:val="ListParagraph"/>
              <w:spacing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The placement with siblings or relatives is feasible.</w:t>
            </w:r>
          </w:p>
          <w:p w:rsidR="00120038" w:rsidRPr="00387C94" w:rsidRDefault="00120038" w:rsidP="00736797">
            <w:pPr>
              <w:pStyle w:val="ListParagraph"/>
              <w:spacing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The resources that are available to help the child academically, socially, and physically.</w:t>
            </w:r>
          </w:p>
          <w:p w:rsidR="00120038" w:rsidRPr="00387C94" w:rsidRDefault="00120038" w:rsidP="00736797">
            <w:pPr>
              <w:pStyle w:val="ListParagraph"/>
              <w:ind w:left="0"/>
              <w:rPr>
                <w:rFonts w:ascii="Times New Roman" w:hAnsi="Times New Roman"/>
                <w:b/>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The child’s feelings about any upcoming move.</w:t>
            </w:r>
          </w:p>
        </w:tc>
        <w:tc>
          <w:tcPr>
            <w:tcW w:w="726" w:type="pct"/>
            <w:tcBorders>
              <w:bottom w:val="single" w:sz="4" w:space="0" w:color="auto"/>
            </w:tcBorders>
            <w:shd w:val="clear" w:color="auto" w:fill="auto"/>
          </w:tcPr>
          <w:p w:rsidR="00120038" w:rsidRPr="00387C94" w:rsidRDefault="00120038" w:rsidP="0007649A">
            <w:pPr>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p>
        </w:tc>
        <w:tc>
          <w:tcPr>
            <w:tcW w:w="734" w:type="pct"/>
            <w:gridSpan w:val="2"/>
            <w:tcBorders>
              <w:bottom w:val="single" w:sz="4" w:space="0" w:color="auto"/>
            </w:tcBorders>
            <w:shd w:val="clear" w:color="auto" w:fill="auto"/>
          </w:tcPr>
          <w:p w:rsidR="00120038" w:rsidRPr="00387C94" w:rsidRDefault="00120038" w:rsidP="0007649A">
            <w:pPr>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p>
        </w:tc>
      </w:tr>
      <w:tr w:rsidR="00120038" w:rsidRPr="00387C94" w:rsidTr="00246079">
        <w:trPr>
          <w:gridAfter w:val="1"/>
          <w:wAfter w:w="11" w:type="pct"/>
          <w:trHeight w:val="89"/>
        </w:trPr>
        <w:tc>
          <w:tcPr>
            <w:tcW w:w="3530" w:type="pct"/>
            <w:vMerge/>
            <w:tcBorders>
              <w:bottom w:val="single" w:sz="4" w:space="0" w:color="auto"/>
            </w:tcBorders>
          </w:tcPr>
          <w:p w:rsidR="00120038" w:rsidRPr="00387C94" w:rsidRDefault="00120038" w:rsidP="00CD1144">
            <w:pPr>
              <w:pStyle w:val="ListParagraph"/>
              <w:numPr>
                <w:ilvl w:val="0"/>
                <w:numId w:val="41"/>
              </w:numPr>
              <w:spacing w:line="240" w:lineRule="auto"/>
              <w:rPr>
                <w:rFonts w:ascii="Times New Roman" w:hAnsi="Times New Roman"/>
                <w:sz w:val="20"/>
                <w:szCs w:val="20"/>
              </w:rPr>
            </w:pPr>
          </w:p>
        </w:tc>
        <w:tc>
          <w:tcPr>
            <w:tcW w:w="1459" w:type="pct"/>
            <w:gridSpan w:val="3"/>
            <w:tcBorders>
              <w:bottom w:val="single" w:sz="4" w:space="0" w:color="auto"/>
            </w:tcBorders>
          </w:tcPr>
          <w:p w:rsidR="00120038" w:rsidRPr="00387C94" w:rsidRDefault="00120038">
            <w:pPr>
              <w:rPr>
                <w:b/>
                <w:bCs/>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120038" w:rsidRPr="00387C94" w:rsidTr="00246079">
        <w:trPr>
          <w:gridAfter w:val="1"/>
          <w:wAfter w:w="11" w:type="pct"/>
          <w:trHeight w:val="2414"/>
        </w:trPr>
        <w:tc>
          <w:tcPr>
            <w:tcW w:w="3530" w:type="pct"/>
            <w:shd w:val="clear" w:color="auto" w:fill="auto"/>
          </w:tcPr>
          <w:p w:rsidR="00120038" w:rsidRPr="00387C94" w:rsidRDefault="00120038" w:rsidP="005F6410">
            <w:pPr>
              <w:rPr>
                <w:sz w:val="20"/>
                <w:szCs w:val="20"/>
              </w:rPr>
            </w:pPr>
            <w:r w:rsidRPr="00387C94">
              <w:rPr>
                <w:sz w:val="20"/>
                <w:szCs w:val="20"/>
              </w:rPr>
              <w:lastRenderedPageBreak/>
              <w:t>Have you identified additional educational/emotional needs of the student including:</w:t>
            </w:r>
          </w:p>
          <w:p w:rsidR="00120038" w:rsidRPr="00387C94" w:rsidRDefault="00120038" w:rsidP="005F6410">
            <w:pPr>
              <w:rPr>
                <w:i/>
                <w:sz w:val="20"/>
                <w:szCs w:val="20"/>
              </w:rPr>
            </w:pPr>
          </w:p>
          <w:p w:rsidR="00120038" w:rsidRPr="00387C94" w:rsidRDefault="00120038" w:rsidP="008D65A3">
            <w:pPr>
              <w:spacing w:line="360" w:lineRule="auto"/>
              <w:contextualSpacing/>
              <w:rPr>
                <w:i/>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sz w:val="20"/>
                <w:szCs w:val="20"/>
              </w:rPr>
              <w:t>The child’s need for proximity to the family</w:t>
            </w:r>
          </w:p>
          <w:p w:rsidR="00120038" w:rsidRPr="00387C94" w:rsidRDefault="00120038" w:rsidP="008D65A3">
            <w:pPr>
              <w:spacing w:line="360" w:lineRule="auto"/>
              <w:contextualSpacing/>
              <w:rPr>
                <w:i/>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sz w:val="20"/>
                <w:szCs w:val="20"/>
              </w:rPr>
              <w:t>The child’s actual age, maturity level, and grade level</w:t>
            </w:r>
          </w:p>
          <w:p w:rsidR="00120038" w:rsidRPr="00387C94" w:rsidRDefault="00120038" w:rsidP="008D65A3">
            <w:pPr>
              <w:spacing w:line="360" w:lineRule="auto"/>
              <w:contextualSpacing/>
              <w:rPr>
                <w:i/>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sz w:val="20"/>
                <w:szCs w:val="20"/>
              </w:rPr>
              <w:t>The number of schools the student has attended</w:t>
            </w:r>
          </w:p>
          <w:p w:rsidR="00120038" w:rsidRPr="00387C94" w:rsidRDefault="00120038" w:rsidP="008D65A3">
            <w:pPr>
              <w:pStyle w:val="ListParagraph"/>
              <w:spacing w:after="0" w:line="36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The schools that all siblings attended</w:t>
            </w:r>
            <w:r w:rsidRPr="00387C94">
              <w:rPr>
                <w:rFonts w:ascii="Times New Roman" w:hAnsi="Times New Roman"/>
                <w:i/>
                <w:sz w:val="20"/>
                <w:szCs w:val="20"/>
              </w:rPr>
              <w:tab/>
            </w:r>
          </w:p>
          <w:p w:rsidR="00120038" w:rsidRPr="00387C94" w:rsidRDefault="00120038" w:rsidP="008D65A3">
            <w:pPr>
              <w:pStyle w:val="ListParagraph"/>
              <w:spacing w:after="0" w:line="36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Child’s preference to change schools or remain in the current school</w:t>
            </w:r>
          </w:p>
          <w:p w:rsidR="00120038" w:rsidRPr="00387C94" w:rsidRDefault="00120038" w:rsidP="005F6410">
            <w:pPr>
              <w:pStyle w:val="ListParagraph"/>
              <w:spacing w:after="0" w:line="240" w:lineRule="auto"/>
              <w:ind w:left="0"/>
              <w:rPr>
                <w:rFonts w:ascii="Times New Roman" w:hAnsi="Times New Roman"/>
                <w:b/>
                <w:sz w:val="20"/>
                <w:szCs w:val="20"/>
              </w:rPr>
            </w:pPr>
          </w:p>
        </w:tc>
        <w:tc>
          <w:tcPr>
            <w:tcW w:w="1459" w:type="pct"/>
            <w:gridSpan w:val="3"/>
            <w:shd w:val="clear" w:color="auto" w:fill="auto"/>
          </w:tcPr>
          <w:p w:rsidR="00120038" w:rsidRPr="00387C94" w:rsidRDefault="00120038">
            <w:pPr>
              <w:rPr>
                <w:b/>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120038" w:rsidRPr="00387C94" w:rsidTr="00246079">
        <w:trPr>
          <w:gridAfter w:val="1"/>
          <w:wAfter w:w="11" w:type="pct"/>
          <w:trHeight w:val="314"/>
        </w:trPr>
        <w:tc>
          <w:tcPr>
            <w:tcW w:w="3530" w:type="pct"/>
            <w:shd w:val="clear" w:color="auto" w:fill="BFBFBF"/>
          </w:tcPr>
          <w:p w:rsidR="00120038" w:rsidRPr="00387C94" w:rsidRDefault="00120038" w:rsidP="00730C93">
            <w:pPr>
              <w:pStyle w:val="ListParagraph"/>
              <w:spacing w:after="0" w:line="240" w:lineRule="auto"/>
              <w:ind w:left="0"/>
              <w:rPr>
                <w:rFonts w:ascii="Times New Roman" w:hAnsi="Times New Roman"/>
                <w:b/>
                <w:sz w:val="20"/>
                <w:szCs w:val="20"/>
              </w:rPr>
            </w:pPr>
            <w:r w:rsidRPr="00387C94">
              <w:rPr>
                <w:rFonts w:ascii="Times New Roman" w:hAnsi="Times New Roman"/>
                <w:b/>
                <w:sz w:val="20"/>
                <w:szCs w:val="20"/>
              </w:rPr>
              <w:t>Educational Setting</w:t>
            </w:r>
            <w:r w:rsidR="001C2DDA">
              <w:rPr>
                <w:rFonts w:ascii="Times New Roman" w:hAnsi="Times New Roman"/>
                <w:b/>
                <w:sz w:val="20"/>
                <w:szCs w:val="20"/>
              </w:rPr>
              <w:t>s</w:t>
            </w:r>
          </w:p>
        </w:tc>
        <w:tc>
          <w:tcPr>
            <w:tcW w:w="1459" w:type="pct"/>
            <w:gridSpan w:val="3"/>
            <w:tcBorders>
              <w:bottom w:val="single" w:sz="4" w:space="0" w:color="auto"/>
            </w:tcBorders>
            <w:shd w:val="clear" w:color="auto" w:fill="BFBFBF"/>
          </w:tcPr>
          <w:p w:rsidR="00120038" w:rsidRPr="00387C94" w:rsidRDefault="00120038" w:rsidP="00422279">
            <w:pPr>
              <w:jc w:val="center"/>
              <w:rPr>
                <w:sz w:val="20"/>
                <w:szCs w:val="20"/>
              </w:rPr>
            </w:pPr>
            <w:r w:rsidRPr="00387C94">
              <w:rPr>
                <w:b/>
                <w:sz w:val="20"/>
                <w:szCs w:val="20"/>
              </w:rPr>
              <w:t>Comments</w:t>
            </w:r>
          </w:p>
        </w:tc>
      </w:tr>
      <w:tr w:rsidR="00120038" w:rsidRPr="00387C94" w:rsidTr="00246079">
        <w:trPr>
          <w:gridAfter w:val="1"/>
          <w:wAfter w:w="11" w:type="pct"/>
          <w:trHeight w:val="539"/>
        </w:trPr>
        <w:tc>
          <w:tcPr>
            <w:tcW w:w="3530" w:type="pct"/>
          </w:tcPr>
          <w:p w:rsidR="00120038" w:rsidRDefault="00120038" w:rsidP="0054308E">
            <w:pPr>
              <w:pStyle w:val="ListParagraph"/>
              <w:spacing w:after="0" w:line="240" w:lineRule="auto"/>
              <w:ind w:left="0"/>
              <w:rPr>
                <w:rFonts w:ascii="Times New Roman" w:hAnsi="Times New Roman"/>
                <w:sz w:val="20"/>
                <w:szCs w:val="20"/>
              </w:rPr>
            </w:pPr>
          </w:p>
          <w:p w:rsidR="00120038" w:rsidRDefault="00120038" w:rsidP="0054308E">
            <w:pPr>
              <w:pStyle w:val="ListParagraph"/>
              <w:spacing w:after="0" w:line="240" w:lineRule="auto"/>
              <w:ind w:left="0"/>
              <w:rPr>
                <w:rFonts w:ascii="Times New Roman" w:hAnsi="Times New Roman"/>
                <w:sz w:val="20"/>
                <w:szCs w:val="20"/>
              </w:rPr>
            </w:pPr>
            <w:r w:rsidRPr="00387C94">
              <w:rPr>
                <w:rFonts w:ascii="Times New Roman" w:hAnsi="Times New Roman"/>
                <w:sz w:val="20"/>
                <w:szCs w:val="20"/>
              </w:rPr>
              <w:t>Determining factors for a suitable educational setting:</w:t>
            </w:r>
          </w:p>
          <w:p w:rsidR="00120038" w:rsidRPr="00387C94" w:rsidRDefault="00120038" w:rsidP="0054308E">
            <w:pPr>
              <w:pStyle w:val="ListParagraph"/>
              <w:spacing w:after="0" w:line="240" w:lineRule="auto"/>
              <w:ind w:left="0"/>
              <w:rPr>
                <w:rFonts w:ascii="Times New Roman" w:hAnsi="Times New Roman"/>
                <w:sz w:val="20"/>
                <w:szCs w:val="20"/>
              </w:rPr>
            </w:pPr>
          </w:p>
          <w:p w:rsidR="00120038" w:rsidRPr="00387C94" w:rsidRDefault="00120038" w:rsidP="002B6469">
            <w:pPr>
              <w:pStyle w:val="ListParagraph"/>
              <w:spacing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 xml:space="preserve">What are the current academic performance trends of the student?  </w:t>
            </w:r>
          </w:p>
          <w:p w:rsidR="00120038" w:rsidRPr="00387C94" w:rsidRDefault="00120038" w:rsidP="002B6469">
            <w:pPr>
              <w:pStyle w:val="ListParagraph"/>
              <w:spacing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Does the child participate in additional instruction? (e.g., gifted program, career and technical programs)</w:t>
            </w:r>
          </w:p>
          <w:p w:rsidR="00120038" w:rsidRPr="00387C94" w:rsidRDefault="00120038" w:rsidP="002B6469">
            <w:pPr>
              <w:pStyle w:val="ListParagraph"/>
              <w:spacing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 xml:space="preserve">What are the student’s career and academic goals? Does the school have programs that meet the needs of the student that other schools may not have? </w:t>
            </w:r>
          </w:p>
          <w:p w:rsidR="00120038" w:rsidRPr="00387C94" w:rsidRDefault="00120038" w:rsidP="002B6469">
            <w:pPr>
              <w:pStyle w:val="ListParagraph"/>
              <w:spacing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 xml:space="preserve">Does the child have ties to his/and her current school and how? Especially ties in regards to relationships with teachers, administrators, coaches, and support staff. </w:t>
            </w:r>
          </w:p>
          <w:p w:rsidR="00120038" w:rsidRPr="00387C94" w:rsidRDefault="00120038" w:rsidP="002B6469">
            <w:pPr>
              <w:pStyle w:val="ListParagraph"/>
              <w:spacing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 xml:space="preserve">Would the move affect the student’s ability to earn full academic credit and hinder the child from participating in sports?  Also, would this move impede the student from transitioning to the next grade, or graduate on time and if so how? </w:t>
            </w:r>
          </w:p>
          <w:p w:rsidR="00120038" w:rsidRPr="00387C94" w:rsidRDefault="00120038" w:rsidP="002B6469">
            <w:pPr>
              <w:pStyle w:val="ListParagraph"/>
              <w:spacing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Consider the point of time in the school year and how the timing of any school transfer would coincide with a logical juncture such as standardized testing and/or grade report periods.</w:t>
            </w:r>
          </w:p>
          <w:p w:rsidR="00120038" w:rsidRPr="00387C94" w:rsidRDefault="00120038" w:rsidP="002B6469">
            <w:pPr>
              <w:pStyle w:val="ListParagraph"/>
              <w:spacing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 xml:space="preserve">What Special Education entitlements have been identified to assist with academic achievement and protections for the student (if applicable)?  </w:t>
            </w:r>
          </w:p>
          <w:p w:rsidR="00120038" w:rsidRPr="002B6469" w:rsidRDefault="00120038" w:rsidP="002B6469">
            <w:pPr>
              <w:rPr>
                <w:i/>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Pr>
                <w:sz w:val="20"/>
                <w:szCs w:val="20"/>
              </w:rPr>
              <w:t xml:space="preserve"> T</w:t>
            </w:r>
            <w:r w:rsidRPr="00387C94">
              <w:rPr>
                <w:sz w:val="20"/>
                <w:szCs w:val="20"/>
              </w:rPr>
              <w:t xml:space="preserve">he student’s  Individual Education Plan (IEP) if applicable     </w:t>
            </w:r>
          </w:p>
          <w:p w:rsidR="00120038" w:rsidRDefault="00120038" w:rsidP="002B6469">
            <w:pPr>
              <w:spacing w:line="360" w:lineRule="auto"/>
              <w:rPr>
                <w:sz w:val="20"/>
                <w:szCs w:val="20"/>
              </w:rPr>
            </w:pPr>
          </w:p>
          <w:p w:rsidR="00120038" w:rsidRPr="00387C94" w:rsidRDefault="00120038" w:rsidP="002B6469">
            <w:pPr>
              <w:spacing w:line="360" w:lineRule="auto"/>
              <w:rPr>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sz w:val="20"/>
                <w:szCs w:val="20"/>
              </w:rPr>
              <w:t>The student’s 504 plan if applicable</w:t>
            </w:r>
          </w:p>
          <w:p w:rsidR="00120038" w:rsidRPr="00387C94" w:rsidRDefault="00120038" w:rsidP="0066524F">
            <w:pPr>
              <w:spacing w:line="360" w:lineRule="auto"/>
              <w:rPr>
                <w:sz w:val="20"/>
                <w:szCs w:val="20"/>
              </w:rPr>
            </w:pPr>
            <w:r w:rsidRPr="00387C94">
              <w:rPr>
                <w:i/>
                <w:sz w:val="20"/>
                <w:szCs w:val="20"/>
              </w:rPr>
              <w:t>Note: Special Education Laws</w:t>
            </w:r>
            <w:r w:rsidRPr="00387C94">
              <w:rPr>
                <w:sz w:val="20"/>
                <w:szCs w:val="20"/>
              </w:rPr>
              <w:t xml:space="preserve">: </w:t>
            </w:r>
          </w:p>
          <w:p w:rsidR="00120038" w:rsidRPr="00387C94" w:rsidRDefault="00120038" w:rsidP="0066524F">
            <w:pPr>
              <w:numPr>
                <w:ilvl w:val="0"/>
                <w:numId w:val="37"/>
              </w:numPr>
              <w:spacing w:line="360" w:lineRule="auto"/>
              <w:rPr>
                <w:i/>
                <w:sz w:val="20"/>
                <w:szCs w:val="20"/>
              </w:rPr>
            </w:pPr>
            <w:r w:rsidRPr="00387C94">
              <w:rPr>
                <w:sz w:val="20"/>
                <w:szCs w:val="20"/>
              </w:rPr>
              <w:t>Individual with Disabilities Education Act (IDEA).</w:t>
            </w:r>
          </w:p>
          <w:p w:rsidR="00120038" w:rsidRPr="00387C94" w:rsidRDefault="00120038" w:rsidP="0066524F">
            <w:pPr>
              <w:numPr>
                <w:ilvl w:val="0"/>
                <w:numId w:val="37"/>
              </w:numPr>
              <w:spacing w:line="360" w:lineRule="auto"/>
              <w:rPr>
                <w:sz w:val="20"/>
                <w:szCs w:val="20"/>
              </w:rPr>
            </w:pPr>
            <w:r w:rsidRPr="00387C94">
              <w:rPr>
                <w:sz w:val="20"/>
                <w:szCs w:val="20"/>
              </w:rPr>
              <w:t xml:space="preserve">The Americans with Disabilities       </w:t>
            </w:r>
          </w:p>
          <w:p w:rsidR="00120038" w:rsidRPr="00387C94" w:rsidRDefault="00120038" w:rsidP="0066524F">
            <w:pPr>
              <w:numPr>
                <w:ilvl w:val="0"/>
                <w:numId w:val="37"/>
              </w:numPr>
              <w:spacing w:line="360" w:lineRule="auto"/>
              <w:rPr>
                <w:sz w:val="20"/>
                <w:szCs w:val="20"/>
              </w:rPr>
            </w:pPr>
            <w:r w:rsidRPr="00387C94">
              <w:rPr>
                <w:sz w:val="20"/>
                <w:szCs w:val="20"/>
              </w:rPr>
              <w:t xml:space="preserve">Amendment Act (ADAAA). </w:t>
            </w:r>
          </w:p>
          <w:p w:rsidR="00120038" w:rsidRPr="00387C94" w:rsidRDefault="00120038" w:rsidP="004C1364">
            <w:pPr>
              <w:numPr>
                <w:ilvl w:val="0"/>
                <w:numId w:val="37"/>
              </w:numPr>
              <w:spacing w:line="360" w:lineRule="auto"/>
              <w:rPr>
                <w:sz w:val="20"/>
                <w:szCs w:val="20"/>
              </w:rPr>
            </w:pPr>
            <w:r w:rsidRPr="00387C94">
              <w:rPr>
                <w:sz w:val="20"/>
                <w:szCs w:val="20"/>
              </w:rPr>
              <w:t xml:space="preserve">Section 504 Rehabilitations Act (including Free and Appropriate Public Education – FAPE) </w:t>
            </w:r>
          </w:p>
        </w:tc>
        <w:tc>
          <w:tcPr>
            <w:tcW w:w="1459" w:type="pct"/>
            <w:gridSpan w:val="3"/>
            <w:tcBorders>
              <w:bottom w:val="single" w:sz="4" w:space="0" w:color="auto"/>
            </w:tcBorders>
          </w:tcPr>
          <w:p w:rsidR="00120038" w:rsidRPr="00387C94" w:rsidRDefault="00120038">
            <w:pPr>
              <w:rPr>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120038" w:rsidRPr="00387C94" w:rsidTr="00246079">
        <w:trPr>
          <w:gridAfter w:val="1"/>
          <w:wAfter w:w="11" w:type="pct"/>
          <w:trHeight w:val="539"/>
        </w:trPr>
        <w:tc>
          <w:tcPr>
            <w:tcW w:w="3530" w:type="pct"/>
          </w:tcPr>
          <w:p w:rsidR="00120038" w:rsidRPr="00387C94" w:rsidRDefault="00120038" w:rsidP="00A645FC">
            <w:pPr>
              <w:rPr>
                <w:sz w:val="20"/>
                <w:szCs w:val="20"/>
              </w:rPr>
            </w:pPr>
            <w:r w:rsidRPr="00387C94">
              <w:rPr>
                <w:sz w:val="20"/>
                <w:szCs w:val="20"/>
              </w:rPr>
              <w:t>Have you identified and integrated information from multiple sources to make key case decisions regarding appropriate educational settings?</w:t>
            </w:r>
            <w:r w:rsidR="001C2DDA">
              <w:rPr>
                <w:sz w:val="20"/>
                <w:szCs w:val="20"/>
              </w:rPr>
              <w:t xml:space="preserve"> Consider the following:</w:t>
            </w:r>
          </w:p>
          <w:p w:rsidR="00120038" w:rsidRPr="00387C94" w:rsidRDefault="00120038" w:rsidP="00A645FC">
            <w:pPr>
              <w:rPr>
                <w:sz w:val="20"/>
                <w:szCs w:val="20"/>
              </w:rPr>
            </w:pPr>
          </w:p>
          <w:p w:rsidR="00120038" w:rsidRPr="00387C94" w:rsidRDefault="00120038" w:rsidP="0019707D">
            <w:pPr>
              <w:pStyle w:val="ListParagraph"/>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 xml:space="preserve">Identify the schools all sibling groups attend that reside in the foster home. </w:t>
            </w:r>
          </w:p>
          <w:p w:rsidR="00120038" w:rsidRPr="00387C94" w:rsidRDefault="00120038" w:rsidP="0019707D">
            <w:pPr>
              <w:pStyle w:val="ListParagraph"/>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Input from representatives of the child’s current school at the time of removal or move.</w:t>
            </w:r>
          </w:p>
          <w:p w:rsidR="00120038" w:rsidRDefault="00120038" w:rsidP="0019707D">
            <w:pPr>
              <w:pStyle w:val="ListParagraph"/>
              <w:spacing w:after="0"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Proximity of the placement home to the child’s current school.</w:t>
            </w:r>
          </w:p>
          <w:p w:rsidR="00120038" w:rsidRPr="00387C94" w:rsidRDefault="00120038" w:rsidP="0019707D">
            <w:pPr>
              <w:pStyle w:val="ListParagraph"/>
              <w:spacing w:after="0" w:line="240" w:lineRule="auto"/>
              <w:ind w:left="0"/>
              <w:rPr>
                <w:rFonts w:ascii="Times New Roman" w:hAnsi="Times New Roman"/>
                <w:sz w:val="20"/>
                <w:szCs w:val="20"/>
              </w:rPr>
            </w:pPr>
          </w:p>
          <w:p w:rsidR="00120038" w:rsidRDefault="00120038" w:rsidP="0019707D">
            <w:pPr>
              <w:pStyle w:val="ListParagraph"/>
              <w:spacing w:after="0"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00AF6939">
              <w:rPr>
                <w:rFonts w:ascii="Times New Roman" w:hAnsi="Times New Roman"/>
                <w:sz w:val="20"/>
                <w:szCs w:val="20"/>
              </w:rPr>
              <w:t>The</w:t>
            </w:r>
            <w:r w:rsidRPr="00387C94">
              <w:rPr>
                <w:rFonts w:ascii="Times New Roman" w:hAnsi="Times New Roman"/>
                <w:sz w:val="20"/>
                <w:szCs w:val="20"/>
              </w:rPr>
              <w:t xml:space="preserve"> number of schools the child attended (throughout academic career). The number of schools the child attended this year?      </w:t>
            </w:r>
          </w:p>
          <w:p w:rsidR="00120038" w:rsidRPr="00387C94" w:rsidRDefault="00120038" w:rsidP="0019707D">
            <w:pPr>
              <w:pStyle w:val="ListParagraph"/>
              <w:spacing w:after="0" w:line="240" w:lineRule="auto"/>
              <w:ind w:left="0"/>
              <w:rPr>
                <w:rFonts w:ascii="Times New Roman" w:hAnsi="Times New Roman"/>
                <w:sz w:val="20"/>
                <w:szCs w:val="20"/>
              </w:rPr>
            </w:pPr>
          </w:p>
          <w:p w:rsidR="00120038" w:rsidRPr="00387C94" w:rsidRDefault="00120038" w:rsidP="0019707D">
            <w:pPr>
              <w:rPr>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sz w:val="20"/>
                <w:szCs w:val="20"/>
              </w:rPr>
              <w:t>What is the parent’s preference to have the child change schools or remain in the current school of origin?</w:t>
            </w:r>
          </w:p>
          <w:p w:rsidR="00120038" w:rsidRPr="00387C94" w:rsidRDefault="00120038" w:rsidP="0019707D">
            <w:pPr>
              <w:rPr>
                <w:sz w:val="20"/>
                <w:szCs w:val="20"/>
              </w:rPr>
            </w:pPr>
          </w:p>
          <w:p w:rsidR="00120038" w:rsidRDefault="00120038" w:rsidP="0019707D">
            <w:pPr>
              <w:rPr>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sz w:val="20"/>
                <w:szCs w:val="20"/>
              </w:rPr>
              <w:t>The appropriateness of educational programs in the current school or another school, and how each school serves or can serve the child’s needs (including special education and other interests).</w:t>
            </w:r>
          </w:p>
          <w:p w:rsidR="00120038" w:rsidRPr="00387C94" w:rsidRDefault="00120038" w:rsidP="0019707D">
            <w:pPr>
              <w:rPr>
                <w:sz w:val="20"/>
                <w:szCs w:val="20"/>
              </w:rPr>
            </w:pPr>
          </w:p>
          <w:p w:rsidR="00120038" w:rsidRDefault="00120038" w:rsidP="0019707D">
            <w:pPr>
              <w:pStyle w:val="ListParagraph"/>
              <w:spacing w:after="0"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Number of school disruptions the child has already experienced due to medical and discipline issues.</w:t>
            </w:r>
          </w:p>
          <w:p w:rsidR="00120038" w:rsidRPr="00387C94" w:rsidRDefault="00120038" w:rsidP="0019707D">
            <w:pPr>
              <w:pStyle w:val="ListParagraph"/>
              <w:spacing w:after="0" w:line="240" w:lineRule="auto"/>
              <w:ind w:left="0"/>
              <w:rPr>
                <w:rFonts w:ascii="Times New Roman" w:hAnsi="Times New Roman"/>
                <w:sz w:val="20"/>
                <w:szCs w:val="20"/>
              </w:rPr>
            </w:pPr>
          </w:p>
        </w:tc>
        <w:tc>
          <w:tcPr>
            <w:tcW w:w="1459" w:type="pct"/>
            <w:gridSpan w:val="3"/>
            <w:tcBorders>
              <w:bottom w:val="single" w:sz="4" w:space="0" w:color="auto"/>
            </w:tcBorders>
          </w:tcPr>
          <w:p w:rsidR="00120038" w:rsidRPr="00387C94" w:rsidRDefault="00120038">
            <w:pPr>
              <w:rPr>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120038" w:rsidRPr="00387C94" w:rsidTr="00246079">
        <w:trPr>
          <w:gridAfter w:val="1"/>
          <w:wAfter w:w="11" w:type="pct"/>
          <w:trHeight w:val="377"/>
        </w:trPr>
        <w:tc>
          <w:tcPr>
            <w:tcW w:w="3530" w:type="pct"/>
            <w:tcBorders>
              <w:bottom w:val="single" w:sz="4" w:space="0" w:color="auto"/>
            </w:tcBorders>
            <w:shd w:val="clear" w:color="auto" w:fill="BFBFBF"/>
          </w:tcPr>
          <w:p w:rsidR="00120038" w:rsidRPr="00387C94" w:rsidRDefault="00120038" w:rsidP="00A645FC">
            <w:pPr>
              <w:rPr>
                <w:b/>
                <w:sz w:val="20"/>
                <w:szCs w:val="20"/>
              </w:rPr>
            </w:pPr>
            <w:r w:rsidRPr="00387C94">
              <w:rPr>
                <w:b/>
                <w:sz w:val="20"/>
                <w:szCs w:val="20"/>
              </w:rPr>
              <w:t>Educational Transportation Services</w:t>
            </w:r>
          </w:p>
        </w:tc>
        <w:tc>
          <w:tcPr>
            <w:tcW w:w="726" w:type="pct"/>
            <w:tcBorders>
              <w:bottom w:val="single" w:sz="4" w:space="0" w:color="auto"/>
            </w:tcBorders>
            <w:shd w:val="clear" w:color="auto" w:fill="BFBFBF"/>
          </w:tcPr>
          <w:p w:rsidR="00120038" w:rsidRPr="00387C94" w:rsidRDefault="00120038" w:rsidP="00953B3C">
            <w:pPr>
              <w:jc w:val="center"/>
              <w:rPr>
                <w:b/>
                <w:sz w:val="20"/>
                <w:szCs w:val="20"/>
              </w:rPr>
            </w:pPr>
            <w:r w:rsidRPr="00387C94">
              <w:rPr>
                <w:b/>
                <w:sz w:val="20"/>
                <w:szCs w:val="20"/>
              </w:rPr>
              <w:t>Yes</w:t>
            </w:r>
          </w:p>
        </w:tc>
        <w:tc>
          <w:tcPr>
            <w:tcW w:w="734" w:type="pct"/>
            <w:gridSpan w:val="2"/>
            <w:tcBorders>
              <w:bottom w:val="single" w:sz="4" w:space="0" w:color="auto"/>
            </w:tcBorders>
            <w:shd w:val="clear" w:color="auto" w:fill="BFBFBF"/>
          </w:tcPr>
          <w:p w:rsidR="00120038" w:rsidRPr="00387C94" w:rsidRDefault="00120038" w:rsidP="00953B3C">
            <w:pPr>
              <w:jc w:val="center"/>
              <w:rPr>
                <w:b/>
                <w:sz w:val="20"/>
                <w:szCs w:val="20"/>
              </w:rPr>
            </w:pPr>
            <w:r w:rsidRPr="00387C94">
              <w:rPr>
                <w:b/>
                <w:sz w:val="20"/>
                <w:szCs w:val="20"/>
              </w:rPr>
              <w:t>No</w:t>
            </w:r>
          </w:p>
        </w:tc>
      </w:tr>
      <w:tr w:rsidR="00120038" w:rsidRPr="00387C94" w:rsidTr="00246079">
        <w:trPr>
          <w:gridAfter w:val="1"/>
          <w:wAfter w:w="11" w:type="pct"/>
          <w:trHeight w:val="422"/>
        </w:trPr>
        <w:tc>
          <w:tcPr>
            <w:tcW w:w="3530" w:type="pct"/>
            <w:vMerge w:val="restart"/>
            <w:shd w:val="clear" w:color="auto" w:fill="auto"/>
          </w:tcPr>
          <w:p w:rsidR="00120038" w:rsidRPr="00387C94" w:rsidRDefault="00120038" w:rsidP="002C3DCF">
            <w:pPr>
              <w:pStyle w:val="ListParagraph"/>
              <w:spacing w:line="240" w:lineRule="auto"/>
              <w:ind w:left="0"/>
              <w:jc w:val="both"/>
              <w:rPr>
                <w:rFonts w:ascii="Times New Roman" w:hAnsi="Times New Roman"/>
                <w:sz w:val="20"/>
                <w:szCs w:val="20"/>
              </w:rPr>
            </w:pPr>
            <w:r w:rsidRPr="00387C94">
              <w:rPr>
                <w:rFonts w:ascii="Times New Roman" w:hAnsi="Times New Roman"/>
                <w:sz w:val="20"/>
                <w:szCs w:val="20"/>
              </w:rPr>
              <w:t>Have you considered any of the following transportation options when determining the type of transportation to ensure educational stability for the child/youth?</w:t>
            </w:r>
          </w:p>
          <w:p w:rsidR="00120038" w:rsidRPr="00387C94" w:rsidRDefault="00120038" w:rsidP="00A57CE0">
            <w:pPr>
              <w:pStyle w:val="ListParagraph"/>
              <w:spacing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 xml:space="preserve">Foster parent/caregiver – Can the foster parent/caregiver provide transportation? </w:t>
            </w:r>
          </w:p>
          <w:p w:rsidR="00120038" w:rsidRPr="00387C94" w:rsidRDefault="00120038" w:rsidP="00A57CE0">
            <w:pPr>
              <w:pStyle w:val="ListParagraph"/>
              <w:spacing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Local transportation options – Are there local transportation options available? See options listed below. These options include, but are not limited to:</w:t>
            </w:r>
          </w:p>
          <w:p w:rsidR="00120038" w:rsidRPr="00387C94" w:rsidRDefault="00120038" w:rsidP="00C071B0">
            <w:pPr>
              <w:pStyle w:val="ListParagraph"/>
              <w:numPr>
                <w:ilvl w:val="4"/>
                <w:numId w:val="49"/>
              </w:numPr>
              <w:spacing w:after="0" w:line="240" w:lineRule="auto"/>
              <w:ind w:hanging="1800"/>
              <w:rPr>
                <w:rFonts w:ascii="Times New Roman" w:hAnsi="Times New Roman"/>
                <w:sz w:val="20"/>
                <w:szCs w:val="20"/>
              </w:rPr>
            </w:pPr>
            <w:r w:rsidRPr="00387C94">
              <w:rPr>
                <w:rFonts w:ascii="Times New Roman" w:hAnsi="Times New Roman"/>
                <w:sz w:val="20"/>
                <w:szCs w:val="20"/>
              </w:rPr>
              <w:t>Public transportation/Mass Transit</w:t>
            </w:r>
          </w:p>
          <w:p w:rsidR="00120038" w:rsidRPr="00387C94" w:rsidRDefault="00120038" w:rsidP="00C071B0">
            <w:pPr>
              <w:pStyle w:val="ListParagraph"/>
              <w:numPr>
                <w:ilvl w:val="4"/>
                <w:numId w:val="49"/>
              </w:numPr>
              <w:spacing w:after="0" w:line="240" w:lineRule="auto"/>
              <w:ind w:hanging="1800"/>
              <w:rPr>
                <w:rFonts w:ascii="Times New Roman" w:hAnsi="Times New Roman"/>
                <w:sz w:val="20"/>
                <w:szCs w:val="20"/>
              </w:rPr>
            </w:pPr>
            <w:r w:rsidRPr="00387C94">
              <w:rPr>
                <w:rFonts w:ascii="Times New Roman" w:hAnsi="Times New Roman"/>
                <w:sz w:val="20"/>
                <w:szCs w:val="20"/>
              </w:rPr>
              <w:t>Van pools</w:t>
            </w:r>
          </w:p>
          <w:p w:rsidR="00120038" w:rsidRPr="00387C94" w:rsidRDefault="00120038" w:rsidP="0076259E">
            <w:pPr>
              <w:pStyle w:val="ListParagraph"/>
              <w:numPr>
                <w:ilvl w:val="4"/>
                <w:numId w:val="49"/>
              </w:numPr>
              <w:spacing w:after="0" w:line="240" w:lineRule="auto"/>
              <w:ind w:left="2160"/>
              <w:rPr>
                <w:rFonts w:ascii="Times New Roman" w:hAnsi="Times New Roman"/>
                <w:i/>
                <w:sz w:val="20"/>
                <w:szCs w:val="20"/>
              </w:rPr>
            </w:pPr>
            <w:r w:rsidRPr="00387C94">
              <w:rPr>
                <w:rFonts w:ascii="Times New Roman" w:hAnsi="Times New Roman"/>
                <w:sz w:val="20"/>
                <w:szCs w:val="20"/>
              </w:rPr>
              <w:t xml:space="preserve">Taxis </w:t>
            </w:r>
            <w:r w:rsidRPr="00387C94">
              <w:rPr>
                <w:rFonts w:ascii="Times New Roman" w:hAnsi="Times New Roman"/>
                <w:i/>
                <w:sz w:val="20"/>
                <w:szCs w:val="20"/>
              </w:rPr>
              <w:t>(DFCS does not necessarily encourage the use of taxis however, in some instances this may be the only option. Be sure to consult with your Supervisor/Director before using taxis.)</w:t>
            </w:r>
          </w:p>
          <w:p w:rsidR="00120038" w:rsidRPr="00387C94" w:rsidRDefault="00120038" w:rsidP="0076259E">
            <w:pPr>
              <w:pStyle w:val="ListParagraph"/>
              <w:spacing w:after="0" w:line="240" w:lineRule="auto"/>
              <w:ind w:left="3600"/>
              <w:rPr>
                <w:rFonts w:ascii="Times New Roman" w:hAnsi="Times New Roman"/>
                <w:sz w:val="20"/>
                <w:szCs w:val="20"/>
              </w:rPr>
            </w:pPr>
          </w:p>
          <w:p w:rsidR="00120038" w:rsidRPr="00387C94" w:rsidRDefault="00120038" w:rsidP="00A57CE0">
            <w:pPr>
              <w:pStyle w:val="ListParagraph"/>
              <w:spacing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Are Wrap transportation services available?</w:t>
            </w:r>
          </w:p>
          <w:p w:rsidR="00120038" w:rsidRPr="00387C94" w:rsidRDefault="00120038" w:rsidP="00A57CE0">
            <w:pPr>
              <w:pStyle w:val="ListParagraph"/>
              <w:spacing w:line="240" w:lineRule="auto"/>
              <w:ind w:left="0"/>
              <w:rPr>
                <w:rFonts w:ascii="Times New Roman" w:hAnsi="Times New Roman"/>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r w:rsidRPr="00387C94">
              <w:rPr>
                <w:rFonts w:ascii="Times New Roman" w:hAnsi="Times New Roman"/>
                <w:sz w:val="20"/>
                <w:szCs w:val="20"/>
              </w:rPr>
              <w:t>Have you considered the following determining factors when deciding on the most appropriate transportation option:</w:t>
            </w:r>
          </w:p>
          <w:p w:rsidR="00120038" w:rsidRPr="00387C94" w:rsidRDefault="00120038" w:rsidP="00C071B0">
            <w:pPr>
              <w:pStyle w:val="ListParagraph"/>
              <w:numPr>
                <w:ilvl w:val="2"/>
                <w:numId w:val="50"/>
              </w:numPr>
              <w:spacing w:after="0" w:line="240" w:lineRule="auto"/>
              <w:rPr>
                <w:rFonts w:ascii="Times New Roman" w:hAnsi="Times New Roman"/>
                <w:sz w:val="20"/>
                <w:szCs w:val="20"/>
              </w:rPr>
            </w:pPr>
            <w:r w:rsidRPr="00387C94">
              <w:rPr>
                <w:rFonts w:ascii="Times New Roman" w:hAnsi="Times New Roman"/>
                <w:sz w:val="20"/>
                <w:szCs w:val="20"/>
              </w:rPr>
              <w:t>Age of child/youth</w:t>
            </w:r>
          </w:p>
          <w:p w:rsidR="00120038" w:rsidRPr="00387C94" w:rsidRDefault="00120038" w:rsidP="00C071B0">
            <w:pPr>
              <w:pStyle w:val="ListParagraph"/>
              <w:numPr>
                <w:ilvl w:val="2"/>
                <w:numId w:val="50"/>
              </w:numPr>
              <w:spacing w:after="0" w:line="240" w:lineRule="auto"/>
              <w:rPr>
                <w:rFonts w:ascii="Times New Roman" w:hAnsi="Times New Roman"/>
                <w:sz w:val="20"/>
                <w:szCs w:val="20"/>
              </w:rPr>
            </w:pPr>
            <w:r w:rsidRPr="00387C94">
              <w:rPr>
                <w:rFonts w:ascii="Times New Roman" w:hAnsi="Times New Roman"/>
                <w:sz w:val="20"/>
                <w:szCs w:val="20"/>
              </w:rPr>
              <w:t>Location of placement and distance from school of origin</w:t>
            </w:r>
          </w:p>
          <w:p w:rsidR="00120038" w:rsidRPr="00387C94" w:rsidRDefault="00120038" w:rsidP="00C071B0">
            <w:pPr>
              <w:pStyle w:val="ListParagraph"/>
              <w:numPr>
                <w:ilvl w:val="2"/>
                <w:numId w:val="50"/>
              </w:numPr>
              <w:spacing w:after="0" w:line="240" w:lineRule="auto"/>
              <w:rPr>
                <w:rFonts w:ascii="Times New Roman" w:hAnsi="Times New Roman"/>
                <w:sz w:val="20"/>
                <w:szCs w:val="20"/>
              </w:rPr>
            </w:pPr>
            <w:r w:rsidRPr="00387C94">
              <w:rPr>
                <w:rFonts w:ascii="Times New Roman" w:hAnsi="Times New Roman"/>
                <w:sz w:val="20"/>
                <w:szCs w:val="20"/>
              </w:rPr>
              <w:t>Child/youth’s physical and cognitive abilities</w:t>
            </w:r>
          </w:p>
          <w:p w:rsidR="00120038" w:rsidRPr="00387C94" w:rsidRDefault="00120038" w:rsidP="00EC72A3">
            <w:pPr>
              <w:pStyle w:val="ListParagraph"/>
              <w:numPr>
                <w:ilvl w:val="2"/>
                <w:numId w:val="50"/>
              </w:numPr>
              <w:spacing w:after="0" w:line="240" w:lineRule="auto"/>
              <w:rPr>
                <w:rFonts w:ascii="Times New Roman" w:hAnsi="Times New Roman"/>
                <w:sz w:val="20"/>
                <w:szCs w:val="20"/>
              </w:rPr>
            </w:pPr>
            <w:r w:rsidRPr="00387C94">
              <w:rPr>
                <w:rFonts w:ascii="Times New Roman" w:hAnsi="Times New Roman"/>
                <w:sz w:val="20"/>
                <w:szCs w:val="20"/>
              </w:rPr>
              <w:t>Child/youth’s developmental abilities</w:t>
            </w:r>
          </w:p>
          <w:p w:rsidR="00120038" w:rsidRPr="00387C94" w:rsidRDefault="00120038" w:rsidP="00EC72A3">
            <w:pPr>
              <w:pStyle w:val="ListParagraph"/>
              <w:spacing w:after="0" w:line="240" w:lineRule="auto"/>
              <w:ind w:left="2160"/>
              <w:rPr>
                <w:rFonts w:ascii="Times New Roman" w:hAnsi="Times New Roman"/>
                <w:sz w:val="20"/>
                <w:szCs w:val="20"/>
              </w:rPr>
            </w:pPr>
          </w:p>
        </w:tc>
        <w:tc>
          <w:tcPr>
            <w:tcW w:w="726" w:type="pct"/>
            <w:tcBorders>
              <w:bottom w:val="single" w:sz="4" w:space="0" w:color="auto"/>
            </w:tcBorders>
            <w:shd w:val="clear" w:color="auto" w:fill="auto"/>
          </w:tcPr>
          <w:p w:rsidR="00120038" w:rsidRPr="00387C94" w:rsidRDefault="00120038" w:rsidP="0007649A">
            <w:pPr>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p>
        </w:tc>
        <w:tc>
          <w:tcPr>
            <w:tcW w:w="734" w:type="pct"/>
            <w:gridSpan w:val="2"/>
            <w:tcBorders>
              <w:bottom w:val="single" w:sz="4" w:space="0" w:color="auto"/>
            </w:tcBorders>
            <w:shd w:val="clear" w:color="auto" w:fill="auto"/>
          </w:tcPr>
          <w:p w:rsidR="00120038" w:rsidRPr="00387C94" w:rsidRDefault="00120038" w:rsidP="0007649A">
            <w:pPr>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76F76">
              <w:rPr>
                <w:sz w:val="20"/>
                <w:szCs w:val="20"/>
              </w:rPr>
            </w:r>
            <w:r w:rsidR="00376F76">
              <w:rPr>
                <w:sz w:val="20"/>
                <w:szCs w:val="20"/>
              </w:rPr>
              <w:fldChar w:fldCharType="separate"/>
            </w:r>
            <w:r>
              <w:rPr>
                <w:sz w:val="20"/>
                <w:szCs w:val="20"/>
              </w:rPr>
              <w:fldChar w:fldCharType="end"/>
            </w:r>
          </w:p>
        </w:tc>
      </w:tr>
      <w:tr w:rsidR="00120038" w:rsidRPr="00387C94" w:rsidTr="00246079">
        <w:trPr>
          <w:gridAfter w:val="1"/>
          <w:wAfter w:w="11" w:type="pct"/>
          <w:trHeight w:val="539"/>
        </w:trPr>
        <w:tc>
          <w:tcPr>
            <w:tcW w:w="3530" w:type="pct"/>
            <w:vMerge/>
            <w:tcBorders>
              <w:bottom w:val="single" w:sz="4" w:space="0" w:color="auto"/>
            </w:tcBorders>
          </w:tcPr>
          <w:p w:rsidR="00120038" w:rsidRPr="00387C94" w:rsidRDefault="00120038" w:rsidP="00C071B0">
            <w:pPr>
              <w:pStyle w:val="ListParagraph"/>
              <w:spacing w:line="240" w:lineRule="auto"/>
              <w:ind w:left="2160"/>
              <w:rPr>
                <w:rFonts w:ascii="Times New Roman" w:hAnsi="Times New Roman"/>
                <w:sz w:val="20"/>
                <w:szCs w:val="20"/>
              </w:rPr>
            </w:pPr>
          </w:p>
        </w:tc>
        <w:tc>
          <w:tcPr>
            <w:tcW w:w="1459" w:type="pct"/>
            <w:gridSpan w:val="3"/>
            <w:tcBorders>
              <w:bottom w:val="single" w:sz="4" w:space="0" w:color="auto"/>
            </w:tcBorders>
          </w:tcPr>
          <w:p w:rsidR="00120038" w:rsidRPr="00387C94" w:rsidRDefault="00120038">
            <w:pPr>
              <w:rPr>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bl>
    <w:p w:rsidR="00A66C50" w:rsidRPr="00387C94" w:rsidRDefault="00A66C50" w:rsidP="005A0035">
      <w:pPr>
        <w:rPr>
          <w:sz w:val="20"/>
          <w:szCs w:val="20"/>
        </w:rPr>
      </w:pPr>
    </w:p>
    <w:sectPr w:rsidR="00A66C50" w:rsidRPr="00387C94" w:rsidSect="00D67724">
      <w:footerReference w:type="default" r:id="rId9"/>
      <w:pgSz w:w="12240" w:h="15840" w:code="1"/>
      <w:pgMar w:top="72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724" w:rsidRDefault="00246724">
      <w:r>
        <w:separator/>
      </w:r>
    </w:p>
  </w:endnote>
  <w:endnote w:type="continuationSeparator" w:id="0">
    <w:p w:rsidR="00246724" w:rsidRDefault="0024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EA" w:rsidRPr="00E4177F" w:rsidRDefault="006813EA" w:rsidP="00C81688">
    <w:pPr>
      <w:pStyle w:val="Footer"/>
      <w:jc w:val="center"/>
      <w:rPr>
        <w:i/>
        <w:sz w:val="18"/>
        <w:szCs w:val="18"/>
      </w:rPr>
    </w:pPr>
    <w:r w:rsidRPr="00E4177F">
      <w:rPr>
        <w:i/>
        <w:sz w:val="18"/>
        <w:szCs w:val="18"/>
      </w:rPr>
      <w:t xml:space="preserve">Page </w:t>
    </w:r>
    <w:r w:rsidRPr="00E4177F">
      <w:rPr>
        <w:i/>
        <w:sz w:val="18"/>
        <w:szCs w:val="18"/>
      </w:rPr>
      <w:fldChar w:fldCharType="begin"/>
    </w:r>
    <w:r w:rsidRPr="00E4177F">
      <w:rPr>
        <w:i/>
        <w:sz w:val="18"/>
        <w:szCs w:val="18"/>
      </w:rPr>
      <w:instrText xml:space="preserve"> PAGE </w:instrText>
    </w:r>
    <w:r w:rsidRPr="00E4177F">
      <w:rPr>
        <w:i/>
        <w:sz w:val="18"/>
        <w:szCs w:val="18"/>
      </w:rPr>
      <w:fldChar w:fldCharType="separate"/>
    </w:r>
    <w:r w:rsidR="00376F76">
      <w:rPr>
        <w:i/>
        <w:noProof/>
        <w:sz w:val="18"/>
        <w:szCs w:val="18"/>
      </w:rPr>
      <w:t>1</w:t>
    </w:r>
    <w:r w:rsidRPr="00E4177F">
      <w:rPr>
        <w:i/>
        <w:sz w:val="18"/>
        <w:szCs w:val="18"/>
      </w:rPr>
      <w:fldChar w:fldCharType="end"/>
    </w:r>
    <w:r w:rsidRPr="00E4177F">
      <w:rPr>
        <w:i/>
        <w:sz w:val="18"/>
        <w:szCs w:val="18"/>
      </w:rPr>
      <w:t xml:space="preserve"> of </w:t>
    </w:r>
    <w:r w:rsidRPr="00E4177F">
      <w:rPr>
        <w:i/>
        <w:sz w:val="18"/>
        <w:szCs w:val="18"/>
      </w:rPr>
      <w:fldChar w:fldCharType="begin"/>
    </w:r>
    <w:r w:rsidRPr="00E4177F">
      <w:rPr>
        <w:i/>
        <w:sz w:val="18"/>
        <w:szCs w:val="18"/>
      </w:rPr>
      <w:instrText xml:space="preserve"> NUMPAGES </w:instrText>
    </w:r>
    <w:r w:rsidRPr="00E4177F">
      <w:rPr>
        <w:i/>
        <w:sz w:val="18"/>
        <w:szCs w:val="18"/>
      </w:rPr>
      <w:fldChar w:fldCharType="separate"/>
    </w:r>
    <w:r w:rsidR="00376F76">
      <w:rPr>
        <w:i/>
        <w:noProof/>
        <w:sz w:val="18"/>
        <w:szCs w:val="18"/>
      </w:rPr>
      <w:t>1</w:t>
    </w:r>
    <w:r w:rsidRPr="00E4177F">
      <w:rPr>
        <w:i/>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724" w:rsidRDefault="00246724">
      <w:r>
        <w:separator/>
      </w:r>
    </w:p>
  </w:footnote>
  <w:footnote w:type="continuationSeparator" w:id="0">
    <w:p w:rsidR="00246724" w:rsidRDefault="002467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F08"/>
    <w:multiLevelType w:val="hybridMultilevel"/>
    <w:tmpl w:val="A87E7CD2"/>
    <w:lvl w:ilvl="0" w:tplc="CD9671BA">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4074A6"/>
    <w:multiLevelType w:val="hybridMultilevel"/>
    <w:tmpl w:val="B3ECE966"/>
    <w:lvl w:ilvl="0" w:tplc="91F2977E">
      <w:start w:val="1"/>
      <w:numFmt w:val="bullet"/>
      <w:lvlText w:val=""/>
      <w:lvlJc w:val="left"/>
      <w:pPr>
        <w:tabs>
          <w:tab w:val="num" w:pos="720"/>
        </w:tabs>
        <w:ind w:left="720" w:hanging="360"/>
      </w:pPr>
      <w:rPr>
        <w:rFonts w:ascii="Symbol" w:hAnsi="Symbol" w:hint="default"/>
      </w:rPr>
    </w:lvl>
    <w:lvl w:ilvl="1" w:tplc="30487FBE" w:tentative="1">
      <w:start w:val="1"/>
      <w:numFmt w:val="bullet"/>
      <w:lvlText w:val="o"/>
      <w:lvlJc w:val="left"/>
      <w:pPr>
        <w:tabs>
          <w:tab w:val="num" w:pos="1440"/>
        </w:tabs>
        <w:ind w:left="1440" w:hanging="360"/>
      </w:pPr>
      <w:rPr>
        <w:rFonts w:ascii="Courier New" w:hAnsi="Courier New" w:hint="default"/>
      </w:rPr>
    </w:lvl>
    <w:lvl w:ilvl="2" w:tplc="2D847E1E" w:tentative="1">
      <w:start w:val="1"/>
      <w:numFmt w:val="bullet"/>
      <w:lvlText w:val=""/>
      <w:lvlJc w:val="left"/>
      <w:pPr>
        <w:tabs>
          <w:tab w:val="num" w:pos="2160"/>
        </w:tabs>
        <w:ind w:left="2160" w:hanging="360"/>
      </w:pPr>
      <w:rPr>
        <w:rFonts w:ascii="Wingdings" w:hAnsi="Wingdings" w:hint="default"/>
      </w:rPr>
    </w:lvl>
    <w:lvl w:ilvl="3" w:tplc="CAD866F6" w:tentative="1">
      <w:start w:val="1"/>
      <w:numFmt w:val="bullet"/>
      <w:lvlText w:val=""/>
      <w:lvlJc w:val="left"/>
      <w:pPr>
        <w:tabs>
          <w:tab w:val="num" w:pos="2880"/>
        </w:tabs>
        <w:ind w:left="2880" w:hanging="360"/>
      </w:pPr>
      <w:rPr>
        <w:rFonts w:ascii="Symbol" w:hAnsi="Symbol" w:hint="default"/>
      </w:rPr>
    </w:lvl>
    <w:lvl w:ilvl="4" w:tplc="7AA45A10" w:tentative="1">
      <w:start w:val="1"/>
      <w:numFmt w:val="bullet"/>
      <w:lvlText w:val="o"/>
      <w:lvlJc w:val="left"/>
      <w:pPr>
        <w:tabs>
          <w:tab w:val="num" w:pos="3600"/>
        </w:tabs>
        <w:ind w:left="3600" w:hanging="360"/>
      </w:pPr>
      <w:rPr>
        <w:rFonts w:ascii="Courier New" w:hAnsi="Courier New" w:hint="default"/>
      </w:rPr>
    </w:lvl>
    <w:lvl w:ilvl="5" w:tplc="A9E2F3A8" w:tentative="1">
      <w:start w:val="1"/>
      <w:numFmt w:val="bullet"/>
      <w:lvlText w:val=""/>
      <w:lvlJc w:val="left"/>
      <w:pPr>
        <w:tabs>
          <w:tab w:val="num" w:pos="4320"/>
        </w:tabs>
        <w:ind w:left="4320" w:hanging="360"/>
      </w:pPr>
      <w:rPr>
        <w:rFonts w:ascii="Wingdings" w:hAnsi="Wingdings" w:hint="default"/>
      </w:rPr>
    </w:lvl>
    <w:lvl w:ilvl="6" w:tplc="2BE2CBA0" w:tentative="1">
      <w:start w:val="1"/>
      <w:numFmt w:val="bullet"/>
      <w:lvlText w:val=""/>
      <w:lvlJc w:val="left"/>
      <w:pPr>
        <w:tabs>
          <w:tab w:val="num" w:pos="5040"/>
        </w:tabs>
        <w:ind w:left="5040" w:hanging="360"/>
      </w:pPr>
      <w:rPr>
        <w:rFonts w:ascii="Symbol" w:hAnsi="Symbol" w:hint="default"/>
      </w:rPr>
    </w:lvl>
    <w:lvl w:ilvl="7" w:tplc="7436A458" w:tentative="1">
      <w:start w:val="1"/>
      <w:numFmt w:val="bullet"/>
      <w:lvlText w:val="o"/>
      <w:lvlJc w:val="left"/>
      <w:pPr>
        <w:tabs>
          <w:tab w:val="num" w:pos="5760"/>
        </w:tabs>
        <w:ind w:left="5760" w:hanging="360"/>
      </w:pPr>
      <w:rPr>
        <w:rFonts w:ascii="Courier New" w:hAnsi="Courier New" w:hint="default"/>
      </w:rPr>
    </w:lvl>
    <w:lvl w:ilvl="8" w:tplc="304ACBD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25F3B"/>
    <w:multiLevelType w:val="hybridMultilevel"/>
    <w:tmpl w:val="36DC0634"/>
    <w:lvl w:ilvl="0" w:tplc="0409000D">
      <w:start w:val="1"/>
      <w:numFmt w:val="bullet"/>
      <w:lvlText w:val=""/>
      <w:lvlJc w:val="left"/>
      <w:pPr>
        <w:ind w:left="1191" w:hanging="360"/>
      </w:pPr>
      <w:rPr>
        <w:rFonts w:ascii="Wingdings" w:hAnsi="Wingdings"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3" w15:restartNumberingAfterBreak="0">
    <w:nsid w:val="08F54DB7"/>
    <w:multiLevelType w:val="hybridMultilevel"/>
    <w:tmpl w:val="5E70478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9DA1DD6"/>
    <w:multiLevelType w:val="hybridMultilevel"/>
    <w:tmpl w:val="82C09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97CFA"/>
    <w:multiLevelType w:val="hybridMultilevel"/>
    <w:tmpl w:val="06CE8CE2"/>
    <w:lvl w:ilvl="0" w:tplc="0409000D">
      <w:start w:val="1"/>
      <w:numFmt w:val="bullet"/>
      <w:lvlText w:val=""/>
      <w:lvlJc w:val="left"/>
      <w:pPr>
        <w:ind w:left="1191" w:hanging="360"/>
      </w:pPr>
      <w:rPr>
        <w:rFonts w:ascii="Wingdings" w:hAnsi="Wingdings"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6" w15:restartNumberingAfterBreak="0">
    <w:nsid w:val="0B8E0B2E"/>
    <w:multiLevelType w:val="hybridMultilevel"/>
    <w:tmpl w:val="3822C0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668C8"/>
    <w:multiLevelType w:val="hybridMultilevel"/>
    <w:tmpl w:val="82C09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B185A"/>
    <w:multiLevelType w:val="hybridMultilevel"/>
    <w:tmpl w:val="C1488A96"/>
    <w:lvl w:ilvl="0" w:tplc="125EF5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71259"/>
    <w:multiLevelType w:val="hybridMultilevel"/>
    <w:tmpl w:val="1744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90800"/>
    <w:multiLevelType w:val="hybridMultilevel"/>
    <w:tmpl w:val="2B86256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1C743870"/>
    <w:multiLevelType w:val="hybridMultilevel"/>
    <w:tmpl w:val="B24C7BB4"/>
    <w:lvl w:ilvl="0" w:tplc="0409000D">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2" w15:restartNumberingAfterBreak="0">
    <w:nsid w:val="1CFC3131"/>
    <w:multiLevelType w:val="hybridMultilevel"/>
    <w:tmpl w:val="A734F04E"/>
    <w:lvl w:ilvl="0" w:tplc="CD9671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6839BD"/>
    <w:multiLevelType w:val="hybridMultilevel"/>
    <w:tmpl w:val="91A26F52"/>
    <w:lvl w:ilvl="0" w:tplc="125EF5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352D2E"/>
    <w:multiLevelType w:val="hybridMultilevel"/>
    <w:tmpl w:val="555AF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7402E"/>
    <w:multiLevelType w:val="hybridMultilevel"/>
    <w:tmpl w:val="E2EE7748"/>
    <w:lvl w:ilvl="0" w:tplc="88F0D38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1F60EEF"/>
    <w:multiLevelType w:val="hybridMultilevel"/>
    <w:tmpl w:val="40848496"/>
    <w:lvl w:ilvl="0" w:tplc="CD9671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65187C"/>
    <w:multiLevelType w:val="hybridMultilevel"/>
    <w:tmpl w:val="82C09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6C380D"/>
    <w:multiLevelType w:val="hybridMultilevel"/>
    <w:tmpl w:val="39AA88AA"/>
    <w:lvl w:ilvl="0" w:tplc="5AC6E374">
      <w:start w:val="1"/>
      <w:numFmt w:val="bullet"/>
      <w:lvlText w:val=""/>
      <w:lvlJc w:val="left"/>
      <w:pPr>
        <w:tabs>
          <w:tab w:val="num" w:pos="720"/>
        </w:tabs>
        <w:ind w:left="720" w:hanging="360"/>
      </w:pPr>
      <w:rPr>
        <w:rFonts w:ascii="Symbol" w:hAnsi="Symbol" w:hint="default"/>
      </w:rPr>
    </w:lvl>
    <w:lvl w:ilvl="1" w:tplc="5E6E23DC">
      <w:start w:val="1"/>
      <w:numFmt w:val="decimal"/>
      <w:lvlText w:val="%2."/>
      <w:lvlJc w:val="left"/>
      <w:pPr>
        <w:tabs>
          <w:tab w:val="num" w:pos="1440"/>
        </w:tabs>
        <w:ind w:left="1440" w:hanging="360"/>
      </w:pPr>
    </w:lvl>
    <w:lvl w:ilvl="2" w:tplc="2F66BEE4" w:tentative="1">
      <w:start w:val="1"/>
      <w:numFmt w:val="bullet"/>
      <w:lvlText w:val=""/>
      <w:lvlJc w:val="left"/>
      <w:pPr>
        <w:tabs>
          <w:tab w:val="num" w:pos="2160"/>
        </w:tabs>
        <w:ind w:left="2160" w:hanging="360"/>
      </w:pPr>
      <w:rPr>
        <w:rFonts w:ascii="Wingdings" w:hAnsi="Wingdings" w:hint="default"/>
      </w:rPr>
    </w:lvl>
    <w:lvl w:ilvl="3" w:tplc="B41C0BC0" w:tentative="1">
      <w:start w:val="1"/>
      <w:numFmt w:val="bullet"/>
      <w:lvlText w:val=""/>
      <w:lvlJc w:val="left"/>
      <w:pPr>
        <w:tabs>
          <w:tab w:val="num" w:pos="2880"/>
        </w:tabs>
        <w:ind w:left="2880" w:hanging="360"/>
      </w:pPr>
      <w:rPr>
        <w:rFonts w:ascii="Symbol" w:hAnsi="Symbol" w:hint="default"/>
      </w:rPr>
    </w:lvl>
    <w:lvl w:ilvl="4" w:tplc="30B85AA2" w:tentative="1">
      <w:start w:val="1"/>
      <w:numFmt w:val="bullet"/>
      <w:lvlText w:val="o"/>
      <w:lvlJc w:val="left"/>
      <w:pPr>
        <w:tabs>
          <w:tab w:val="num" w:pos="3600"/>
        </w:tabs>
        <w:ind w:left="3600" w:hanging="360"/>
      </w:pPr>
      <w:rPr>
        <w:rFonts w:ascii="Courier New" w:hAnsi="Courier New" w:hint="default"/>
      </w:rPr>
    </w:lvl>
    <w:lvl w:ilvl="5" w:tplc="54B88820" w:tentative="1">
      <w:start w:val="1"/>
      <w:numFmt w:val="bullet"/>
      <w:lvlText w:val=""/>
      <w:lvlJc w:val="left"/>
      <w:pPr>
        <w:tabs>
          <w:tab w:val="num" w:pos="4320"/>
        </w:tabs>
        <w:ind w:left="4320" w:hanging="360"/>
      </w:pPr>
      <w:rPr>
        <w:rFonts w:ascii="Wingdings" w:hAnsi="Wingdings" w:hint="default"/>
      </w:rPr>
    </w:lvl>
    <w:lvl w:ilvl="6" w:tplc="B23C1C98" w:tentative="1">
      <w:start w:val="1"/>
      <w:numFmt w:val="bullet"/>
      <w:lvlText w:val=""/>
      <w:lvlJc w:val="left"/>
      <w:pPr>
        <w:tabs>
          <w:tab w:val="num" w:pos="5040"/>
        </w:tabs>
        <w:ind w:left="5040" w:hanging="360"/>
      </w:pPr>
      <w:rPr>
        <w:rFonts w:ascii="Symbol" w:hAnsi="Symbol" w:hint="default"/>
      </w:rPr>
    </w:lvl>
    <w:lvl w:ilvl="7" w:tplc="3224DC58" w:tentative="1">
      <w:start w:val="1"/>
      <w:numFmt w:val="bullet"/>
      <w:lvlText w:val="o"/>
      <w:lvlJc w:val="left"/>
      <w:pPr>
        <w:tabs>
          <w:tab w:val="num" w:pos="5760"/>
        </w:tabs>
        <w:ind w:left="5760" w:hanging="360"/>
      </w:pPr>
      <w:rPr>
        <w:rFonts w:ascii="Courier New" w:hAnsi="Courier New" w:hint="default"/>
      </w:rPr>
    </w:lvl>
    <w:lvl w:ilvl="8" w:tplc="A400127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5926A7"/>
    <w:multiLevelType w:val="hybridMultilevel"/>
    <w:tmpl w:val="FB7087CA"/>
    <w:lvl w:ilvl="0" w:tplc="CD9671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9E7389"/>
    <w:multiLevelType w:val="hybridMultilevel"/>
    <w:tmpl w:val="34D6682C"/>
    <w:lvl w:ilvl="0" w:tplc="CD9671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24F95"/>
    <w:multiLevelType w:val="hybridMultilevel"/>
    <w:tmpl w:val="A44A3B42"/>
    <w:lvl w:ilvl="0" w:tplc="CD9671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2C67A5"/>
    <w:multiLevelType w:val="hybridMultilevel"/>
    <w:tmpl w:val="CDEA0F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C11DE6"/>
    <w:multiLevelType w:val="hybridMultilevel"/>
    <w:tmpl w:val="68B0C040"/>
    <w:lvl w:ilvl="0" w:tplc="CD9671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99071D"/>
    <w:multiLevelType w:val="hybridMultilevel"/>
    <w:tmpl w:val="24FC403E"/>
    <w:lvl w:ilvl="0" w:tplc="CD9671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1E3E40"/>
    <w:multiLevelType w:val="hybridMultilevel"/>
    <w:tmpl w:val="BC546C80"/>
    <w:lvl w:ilvl="0" w:tplc="CD9671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CF30C6"/>
    <w:multiLevelType w:val="hybridMultilevel"/>
    <w:tmpl w:val="49EAE5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2B150A"/>
    <w:multiLevelType w:val="hybridMultilevel"/>
    <w:tmpl w:val="A0C6513A"/>
    <w:lvl w:ilvl="0" w:tplc="BAB4260E">
      <w:start w:val="1"/>
      <w:numFmt w:val="bullet"/>
      <w:lvlText w:val=""/>
      <w:lvlJc w:val="left"/>
      <w:pPr>
        <w:tabs>
          <w:tab w:val="num" w:pos="720"/>
        </w:tabs>
        <w:ind w:left="720" w:hanging="360"/>
      </w:pPr>
      <w:rPr>
        <w:rFonts w:ascii="Symbol" w:hAnsi="Symbol" w:hint="default"/>
      </w:rPr>
    </w:lvl>
    <w:lvl w:ilvl="1" w:tplc="3D68381C" w:tentative="1">
      <w:start w:val="1"/>
      <w:numFmt w:val="bullet"/>
      <w:lvlText w:val="o"/>
      <w:lvlJc w:val="left"/>
      <w:pPr>
        <w:tabs>
          <w:tab w:val="num" w:pos="1440"/>
        </w:tabs>
        <w:ind w:left="1440" w:hanging="360"/>
      </w:pPr>
      <w:rPr>
        <w:rFonts w:ascii="Courier New" w:hAnsi="Courier New" w:hint="default"/>
      </w:rPr>
    </w:lvl>
    <w:lvl w:ilvl="2" w:tplc="F790196C" w:tentative="1">
      <w:start w:val="1"/>
      <w:numFmt w:val="bullet"/>
      <w:lvlText w:val=""/>
      <w:lvlJc w:val="left"/>
      <w:pPr>
        <w:tabs>
          <w:tab w:val="num" w:pos="2160"/>
        </w:tabs>
        <w:ind w:left="2160" w:hanging="360"/>
      </w:pPr>
      <w:rPr>
        <w:rFonts w:ascii="Wingdings" w:hAnsi="Wingdings" w:hint="default"/>
      </w:rPr>
    </w:lvl>
    <w:lvl w:ilvl="3" w:tplc="B6E606B0" w:tentative="1">
      <w:start w:val="1"/>
      <w:numFmt w:val="bullet"/>
      <w:lvlText w:val=""/>
      <w:lvlJc w:val="left"/>
      <w:pPr>
        <w:tabs>
          <w:tab w:val="num" w:pos="2880"/>
        </w:tabs>
        <w:ind w:left="2880" w:hanging="360"/>
      </w:pPr>
      <w:rPr>
        <w:rFonts w:ascii="Symbol" w:hAnsi="Symbol" w:hint="default"/>
      </w:rPr>
    </w:lvl>
    <w:lvl w:ilvl="4" w:tplc="E05CAAB6" w:tentative="1">
      <w:start w:val="1"/>
      <w:numFmt w:val="bullet"/>
      <w:lvlText w:val="o"/>
      <w:lvlJc w:val="left"/>
      <w:pPr>
        <w:tabs>
          <w:tab w:val="num" w:pos="3600"/>
        </w:tabs>
        <w:ind w:left="3600" w:hanging="360"/>
      </w:pPr>
      <w:rPr>
        <w:rFonts w:ascii="Courier New" w:hAnsi="Courier New" w:hint="default"/>
      </w:rPr>
    </w:lvl>
    <w:lvl w:ilvl="5" w:tplc="86341998" w:tentative="1">
      <w:start w:val="1"/>
      <w:numFmt w:val="bullet"/>
      <w:lvlText w:val=""/>
      <w:lvlJc w:val="left"/>
      <w:pPr>
        <w:tabs>
          <w:tab w:val="num" w:pos="4320"/>
        </w:tabs>
        <w:ind w:left="4320" w:hanging="360"/>
      </w:pPr>
      <w:rPr>
        <w:rFonts w:ascii="Wingdings" w:hAnsi="Wingdings" w:hint="default"/>
      </w:rPr>
    </w:lvl>
    <w:lvl w:ilvl="6" w:tplc="308A9596" w:tentative="1">
      <w:start w:val="1"/>
      <w:numFmt w:val="bullet"/>
      <w:lvlText w:val=""/>
      <w:lvlJc w:val="left"/>
      <w:pPr>
        <w:tabs>
          <w:tab w:val="num" w:pos="5040"/>
        </w:tabs>
        <w:ind w:left="5040" w:hanging="360"/>
      </w:pPr>
      <w:rPr>
        <w:rFonts w:ascii="Symbol" w:hAnsi="Symbol" w:hint="default"/>
      </w:rPr>
    </w:lvl>
    <w:lvl w:ilvl="7" w:tplc="30F0BB60" w:tentative="1">
      <w:start w:val="1"/>
      <w:numFmt w:val="bullet"/>
      <w:lvlText w:val="o"/>
      <w:lvlJc w:val="left"/>
      <w:pPr>
        <w:tabs>
          <w:tab w:val="num" w:pos="5760"/>
        </w:tabs>
        <w:ind w:left="5760" w:hanging="360"/>
      </w:pPr>
      <w:rPr>
        <w:rFonts w:ascii="Courier New" w:hAnsi="Courier New" w:hint="default"/>
      </w:rPr>
    </w:lvl>
    <w:lvl w:ilvl="8" w:tplc="CC30C83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750E87"/>
    <w:multiLevelType w:val="hybridMultilevel"/>
    <w:tmpl w:val="2A486738"/>
    <w:lvl w:ilvl="0" w:tplc="0409000D">
      <w:start w:val="1"/>
      <w:numFmt w:val="bullet"/>
      <w:lvlText w:val=""/>
      <w:lvlJc w:val="left"/>
      <w:pPr>
        <w:ind w:left="1492" w:hanging="360"/>
      </w:pPr>
      <w:rPr>
        <w:rFonts w:ascii="Wingdings" w:hAnsi="Wingdings"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9" w15:restartNumberingAfterBreak="0">
    <w:nsid w:val="38D33BB6"/>
    <w:multiLevelType w:val="hybridMultilevel"/>
    <w:tmpl w:val="FF389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545D31"/>
    <w:multiLevelType w:val="hybridMultilevel"/>
    <w:tmpl w:val="F048AB72"/>
    <w:lvl w:ilvl="0" w:tplc="CD9671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42D41F3"/>
    <w:multiLevelType w:val="hybridMultilevel"/>
    <w:tmpl w:val="58ECA6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1C0F85"/>
    <w:multiLevelType w:val="hybridMultilevel"/>
    <w:tmpl w:val="368AA1CE"/>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33" w15:restartNumberingAfterBreak="0">
    <w:nsid w:val="47F843E9"/>
    <w:multiLevelType w:val="hybridMultilevel"/>
    <w:tmpl w:val="14BCF6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0173C2"/>
    <w:multiLevelType w:val="hybridMultilevel"/>
    <w:tmpl w:val="74A8E68C"/>
    <w:lvl w:ilvl="0" w:tplc="139CA8B6">
      <w:start w:val="1"/>
      <w:numFmt w:val="bullet"/>
      <w:lvlText w:val=""/>
      <w:lvlJc w:val="left"/>
      <w:pPr>
        <w:tabs>
          <w:tab w:val="num" w:pos="720"/>
        </w:tabs>
        <w:ind w:left="720" w:hanging="360"/>
      </w:pPr>
      <w:rPr>
        <w:rFonts w:ascii="Symbol" w:hAnsi="Symbol" w:hint="default"/>
      </w:rPr>
    </w:lvl>
    <w:lvl w:ilvl="1" w:tplc="CFF0BD6E" w:tentative="1">
      <w:start w:val="1"/>
      <w:numFmt w:val="bullet"/>
      <w:lvlText w:val="o"/>
      <w:lvlJc w:val="left"/>
      <w:pPr>
        <w:tabs>
          <w:tab w:val="num" w:pos="1440"/>
        </w:tabs>
        <w:ind w:left="1440" w:hanging="360"/>
      </w:pPr>
      <w:rPr>
        <w:rFonts w:ascii="Courier New" w:hAnsi="Courier New" w:hint="default"/>
      </w:rPr>
    </w:lvl>
    <w:lvl w:ilvl="2" w:tplc="DB3E85A0" w:tentative="1">
      <w:start w:val="1"/>
      <w:numFmt w:val="bullet"/>
      <w:lvlText w:val=""/>
      <w:lvlJc w:val="left"/>
      <w:pPr>
        <w:tabs>
          <w:tab w:val="num" w:pos="2160"/>
        </w:tabs>
        <w:ind w:left="2160" w:hanging="360"/>
      </w:pPr>
      <w:rPr>
        <w:rFonts w:ascii="Wingdings" w:hAnsi="Wingdings" w:hint="default"/>
      </w:rPr>
    </w:lvl>
    <w:lvl w:ilvl="3" w:tplc="BED6CDD8" w:tentative="1">
      <w:start w:val="1"/>
      <w:numFmt w:val="bullet"/>
      <w:lvlText w:val=""/>
      <w:lvlJc w:val="left"/>
      <w:pPr>
        <w:tabs>
          <w:tab w:val="num" w:pos="2880"/>
        </w:tabs>
        <w:ind w:left="2880" w:hanging="360"/>
      </w:pPr>
      <w:rPr>
        <w:rFonts w:ascii="Symbol" w:hAnsi="Symbol" w:hint="default"/>
      </w:rPr>
    </w:lvl>
    <w:lvl w:ilvl="4" w:tplc="83468E40" w:tentative="1">
      <w:start w:val="1"/>
      <w:numFmt w:val="bullet"/>
      <w:lvlText w:val="o"/>
      <w:lvlJc w:val="left"/>
      <w:pPr>
        <w:tabs>
          <w:tab w:val="num" w:pos="3600"/>
        </w:tabs>
        <w:ind w:left="3600" w:hanging="360"/>
      </w:pPr>
      <w:rPr>
        <w:rFonts w:ascii="Courier New" w:hAnsi="Courier New" w:hint="default"/>
      </w:rPr>
    </w:lvl>
    <w:lvl w:ilvl="5" w:tplc="AF9A443C" w:tentative="1">
      <w:start w:val="1"/>
      <w:numFmt w:val="bullet"/>
      <w:lvlText w:val=""/>
      <w:lvlJc w:val="left"/>
      <w:pPr>
        <w:tabs>
          <w:tab w:val="num" w:pos="4320"/>
        </w:tabs>
        <w:ind w:left="4320" w:hanging="360"/>
      </w:pPr>
      <w:rPr>
        <w:rFonts w:ascii="Wingdings" w:hAnsi="Wingdings" w:hint="default"/>
      </w:rPr>
    </w:lvl>
    <w:lvl w:ilvl="6" w:tplc="3A8A3DC8" w:tentative="1">
      <w:start w:val="1"/>
      <w:numFmt w:val="bullet"/>
      <w:lvlText w:val=""/>
      <w:lvlJc w:val="left"/>
      <w:pPr>
        <w:tabs>
          <w:tab w:val="num" w:pos="5040"/>
        </w:tabs>
        <w:ind w:left="5040" w:hanging="360"/>
      </w:pPr>
      <w:rPr>
        <w:rFonts w:ascii="Symbol" w:hAnsi="Symbol" w:hint="default"/>
      </w:rPr>
    </w:lvl>
    <w:lvl w:ilvl="7" w:tplc="8B8848FE" w:tentative="1">
      <w:start w:val="1"/>
      <w:numFmt w:val="bullet"/>
      <w:lvlText w:val="o"/>
      <w:lvlJc w:val="left"/>
      <w:pPr>
        <w:tabs>
          <w:tab w:val="num" w:pos="5760"/>
        </w:tabs>
        <w:ind w:left="5760" w:hanging="360"/>
      </w:pPr>
      <w:rPr>
        <w:rFonts w:ascii="Courier New" w:hAnsi="Courier New" w:hint="default"/>
      </w:rPr>
    </w:lvl>
    <w:lvl w:ilvl="8" w:tplc="85DCE4E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FA230E"/>
    <w:multiLevelType w:val="hybridMultilevel"/>
    <w:tmpl w:val="98289F74"/>
    <w:lvl w:ilvl="0" w:tplc="B89850E4">
      <w:start w:val="50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3455BA"/>
    <w:multiLevelType w:val="hybridMultilevel"/>
    <w:tmpl w:val="1D5803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D882D72"/>
    <w:multiLevelType w:val="hybridMultilevel"/>
    <w:tmpl w:val="56068D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1230DB"/>
    <w:multiLevelType w:val="hybridMultilevel"/>
    <w:tmpl w:val="4FDC000E"/>
    <w:lvl w:ilvl="0" w:tplc="E872EFA0">
      <w:start w:val="50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6A560C"/>
    <w:multiLevelType w:val="hybridMultilevel"/>
    <w:tmpl w:val="9D9E4ED0"/>
    <w:lvl w:ilvl="0" w:tplc="E6166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187BB4"/>
    <w:multiLevelType w:val="hybridMultilevel"/>
    <w:tmpl w:val="1244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5A712C"/>
    <w:multiLevelType w:val="hybridMultilevel"/>
    <w:tmpl w:val="D76851AA"/>
    <w:lvl w:ilvl="0" w:tplc="CD9671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441087"/>
    <w:multiLevelType w:val="hybridMultilevel"/>
    <w:tmpl w:val="948436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27494D"/>
    <w:multiLevelType w:val="hybridMultilevel"/>
    <w:tmpl w:val="8404FF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9646547"/>
    <w:multiLevelType w:val="hybridMultilevel"/>
    <w:tmpl w:val="648A64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4F2E9D"/>
    <w:multiLevelType w:val="hybridMultilevel"/>
    <w:tmpl w:val="04963CCC"/>
    <w:lvl w:ilvl="0" w:tplc="E616602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6" w15:restartNumberingAfterBreak="0">
    <w:nsid w:val="6C1A7CDF"/>
    <w:multiLevelType w:val="hybridMultilevel"/>
    <w:tmpl w:val="856628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0C07FF"/>
    <w:multiLevelType w:val="hybridMultilevel"/>
    <w:tmpl w:val="B394BE60"/>
    <w:lvl w:ilvl="0" w:tplc="1A80ED3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435FCA"/>
    <w:multiLevelType w:val="hybridMultilevel"/>
    <w:tmpl w:val="DD602D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466386"/>
    <w:multiLevelType w:val="hybridMultilevel"/>
    <w:tmpl w:val="B46406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34"/>
  </w:num>
  <w:num w:numId="4">
    <w:abstractNumId w:val="1"/>
  </w:num>
  <w:num w:numId="5">
    <w:abstractNumId w:val="15"/>
  </w:num>
  <w:num w:numId="6">
    <w:abstractNumId w:val="9"/>
  </w:num>
  <w:num w:numId="7">
    <w:abstractNumId w:val="17"/>
  </w:num>
  <w:num w:numId="8">
    <w:abstractNumId w:val="4"/>
  </w:num>
  <w:num w:numId="9">
    <w:abstractNumId w:val="31"/>
  </w:num>
  <w:num w:numId="10">
    <w:abstractNumId w:val="7"/>
  </w:num>
  <w:num w:numId="11">
    <w:abstractNumId w:val="6"/>
  </w:num>
  <w:num w:numId="12">
    <w:abstractNumId w:val="10"/>
  </w:num>
  <w:num w:numId="13">
    <w:abstractNumId w:val="49"/>
  </w:num>
  <w:num w:numId="14">
    <w:abstractNumId w:val="3"/>
  </w:num>
  <w:num w:numId="15">
    <w:abstractNumId w:val="2"/>
  </w:num>
  <w:num w:numId="16">
    <w:abstractNumId w:val="5"/>
  </w:num>
  <w:num w:numId="17">
    <w:abstractNumId w:val="28"/>
  </w:num>
  <w:num w:numId="18">
    <w:abstractNumId w:val="14"/>
  </w:num>
  <w:num w:numId="19">
    <w:abstractNumId w:val="11"/>
  </w:num>
  <w:num w:numId="20">
    <w:abstractNumId w:val="37"/>
  </w:num>
  <w:num w:numId="21">
    <w:abstractNumId w:val="36"/>
  </w:num>
  <w:num w:numId="22">
    <w:abstractNumId w:val="42"/>
  </w:num>
  <w:num w:numId="23">
    <w:abstractNumId w:val="44"/>
  </w:num>
  <w:num w:numId="24">
    <w:abstractNumId w:val="22"/>
  </w:num>
  <w:num w:numId="25">
    <w:abstractNumId w:val="32"/>
  </w:num>
  <w:num w:numId="26">
    <w:abstractNumId w:val="46"/>
  </w:num>
  <w:num w:numId="27">
    <w:abstractNumId w:val="48"/>
  </w:num>
  <w:num w:numId="28">
    <w:abstractNumId w:val="40"/>
  </w:num>
  <w:num w:numId="29">
    <w:abstractNumId w:val="29"/>
  </w:num>
  <w:num w:numId="30">
    <w:abstractNumId w:val="26"/>
  </w:num>
  <w:num w:numId="31">
    <w:abstractNumId w:val="33"/>
  </w:num>
  <w:num w:numId="32">
    <w:abstractNumId w:val="47"/>
  </w:num>
  <w:num w:numId="33">
    <w:abstractNumId w:val="39"/>
  </w:num>
  <w:num w:numId="34">
    <w:abstractNumId w:val="43"/>
  </w:num>
  <w:num w:numId="35">
    <w:abstractNumId w:val="35"/>
  </w:num>
  <w:num w:numId="36">
    <w:abstractNumId w:val="38"/>
  </w:num>
  <w:num w:numId="37">
    <w:abstractNumId w:val="45"/>
  </w:num>
  <w:num w:numId="38">
    <w:abstractNumId w:val="30"/>
  </w:num>
  <w:num w:numId="39">
    <w:abstractNumId w:val="41"/>
  </w:num>
  <w:num w:numId="40">
    <w:abstractNumId w:val="16"/>
  </w:num>
  <w:num w:numId="41">
    <w:abstractNumId w:val="12"/>
  </w:num>
  <w:num w:numId="42">
    <w:abstractNumId w:val="24"/>
  </w:num>
  <w:num w:numId="43">
    <w:abstractNumId w:val="19"/>
  </w:num>
  <w:num w:numId="44">
    <w:abstractNumId w:val="23"/>
  </w:num>
  <w:num w:numId="45">
    <w:abstractNumId w:val="21"/>
  </w:num>
  <w:num w:numId="46">
    <w:abstractNumId w:val="8"/>
  </w:num>
  <w:num w:numId="47">
    <w:abstractNumId w:val="13"/>
  </w:num>
  <w:num w:numId="48">
    <w:abstractNumId w:val="0"/>
  </w:num>
  <w:num w:numId="49">
    <w:abstractNumId w:val="2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1" w:cryptProviderType="rsaFull" w:cryptAlgorithmClass="hash" w:cryptAlgorithmType="typeAny" w:cryptAlgorithmSid="4" w:cryptSpinCount="100000" w:hash="POtsgAikRM0nI7N07MHseMEHaZA=" w:salt="Eb0X5utk7cvYrGqVdUcnrQ=="/>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18"/>
    <w:rsid w:val="000160C6"/>
    <w:rsid w:val="00023B14"/>
    <w:rsid w:val="00040DA2"/>
    <w:rsid w:val="00054030"/>
    <w:rsid w:val="00060E78"/>
    <w:rsid w:val="00062A96"/>
    <w:rsid w:val="00063639"/>
    <w:rsid w:val="00066B79"/>
    <w:rsid w:val="0007649A"/>
    <w:rsid w:val="00085E3F"/>
    <w:rsid w:val="000B32EF"/>
    <w:rsid w:val="000E29B9"/>
    <w:rsid w:val="000F5694"/>
    <w:rsid w:val="000F7158"/>
    <w:rsid w:val="00115013"/>
    <w:rsid w:val="00120038"/>
    <w:rsid w:val="001231F9"/>
    <w:rsid w:val="00126E25"/>
    <w:rsid w:val="00140352"/>
    <w:rsid w:val="00155EA6"/>
    <w:rsid w:val="001645E7"/>
    <w:rsid w:val="00164A45"/>
    <w:rsid w:val="00164E8F"/>
    <w:rsid w:val="001706FE"/>
    <w:rsid w:val="00175D4A"/>
    <w:rsid w:val="0018449D"/>
    <w:rsid w:val="0018553D"/>
    <w:rsid w:val="001902B3"/>
    <w:rsid w:val="0019707D"/>
    <w:rsid w:val="001A34E0"/>
    <w:rsid w:val="001A7EC0"/>
    <w:rsid w:val="001B01B8"/>
    <w:rsid w:val="001B7F66"/>
    <w:rsid w:val="001C236A"/>
    <w:rsid w:val="001C2DDA"/>
    <w:rsid w:val="001D7672"/>
    <w:rsid w:val="001E6C37"/>
    <w:rsid w:val="00202170"/>
    <w:rsid w:val="0020556E"/>
    <w:rsid w:val="00206AC9"/>
    <w:rsid w:val="00220DE4"/>
    <w:rsid w:val="00221FAF"/>
    <w:rsid w:val="00225A5C"/>
    <w:rsid w:val="0024396F"/>
    <w:rsid w:val="00246079"/>
    <w:rsid w:val="00246724"/>
    <w:rsid w:val="00252B5D"/>
    <w:rsid w:val="002641DE"/>
    <w:rsid w:val="002A025C"/>
    <w:rsid w:val="002A14E8"/>
    <w:rsid w:val="002A3B30"/>
    <w:rsid w:val="002A792B"/>
    <w:rsid w:val="002B1225"/>
    <w:rsid w:val="002B198E"/>
    <w:rsid w:val="002B3085"/>
    <w:rsid w:val="002B4B16"/>
    <w:rsid w:val="002B6469"/>
    <w:rsid w:val="002C3DCF"/>
    <w:rsid w:val="002D0A9A"/>
    <w:rsid w:val="002D3816"/>
    <w:rsid w:val="002D6AF7"/>
    <w:rsid w:val="002E3689"/>
    <w:rsid w:val="003157EC"/>
    <w:rsid w:val="003159E6"/>
    <w:rsid w:val="003303F3"/>
    <w:rsid w:val="0034142A"/>
    <w:rsid w:val="00374074"/>
    <w:rsid w:val="00376F76"/>
    <w:rsid w:val="00385F1E"/>
    <w:rsid w:val="00387C94"/>
    <w:rsid w:val="00391A26"/>
    <w:rsid w:val="0039315D"/>
    <w:rsid w:val="00395B3B"/>
    <w:rsid w:val="003968D9"/>
    <w:rsid w:val="003A749B"/>
    <w:rsid w:val="003B0929"/>
    <w:rsid w:val="003B35BD"/>
    <w:rsid w:val="003B514D"/>
    <w:rsid w:val="00403837"/>
    <w:rsid w:val="0041288D"/>
    <w:rsid w:val="00415221"/>
    <w:rsid w:val="00422279"/>
    <w:rsid w:val="00427404"/>
    <w:rsid w:val="00467AB7"/>
    <w:rsid w:val="00482303"/>
    <w:rsid w:val="00482893"/>
    <w:rsid w:val="004C03FC"/>
    <w:rsid w:val="004C0D46"/>
    <w:rsid w:val="004C1364"/>
    <w:rsid w:val="004D1F12"/>
    <w:rsid w:val="004D5D36"/>
    <w:rsid w:val="004F2718"/>
    <w:rsid w:val="004F2DDA"/>
    <w:rsid w:val="004F5A63"/>
    <w:rsid w:val="0051225E"/>
    <w:rsid w:val="0051309A"/>
    <w:rsid w:val="005318BF"/>
    <w:rsid w:val="00532581"/>
    <w:rsid w:val="005422BA"/>
    <w:rsid w:val="0054308E"/>
    <w:rsid w:val="00545953"/>
    <w:rsid w:val="0056761F"/>
    <w:rsid w:val="00570DAC"/>
    <w:rsid w:val="00595134"/>
    <w:rsid w:val="005965D6"/>
    <w:rsid w:val="005969EB"/>
    <w:rsid w:val="005A0035"/>
    <w:rsid w:val="005A00E8"/>
    <w:rsid w:val="005A3963"/>
    <w:rsid w:val="005A61A4"/>
    <w:rsid w:val="005B5329"/>
    <w:rsid w:val="005B7D02"/>
    <w:rsid w:val="005C371E"/>
    <w:rsid w:val="005D582B"/>
    <w:rsid w:val="005D6338"/>
    <w:rsid w:val="005E4C09"/>
    <w:rsid w:val="005F6410"/>
    <w:rsid w:val="00600F20"/>
    <w:rsid w:val="00617EFD"/>
    <w:rsid w:val="00624C6C"/>
    <w:rsid w:val="00631C76"/>
    <w:rsid w:val="0064630F"/>
    <w:rsid w:val="006525C1"/>
    <w:rsid w:val="00652E72"/>
    <w:rsid w:val="00663717"/>
    <w:rsid w:val="0066524F"/>
    <w:rsid w:val="006813EA"/>
    <w:rsid w:val="00682CF2"/>
    <w:rsid w:val="00682EB7"/>
    <w:rsid w:val="00686B41"/>
    <w:rsid w:val="00691D7D"/>
    <w:rsid w:val="00697CC6"/>
    <w:rsid w:val="006B2AD9"/>
    <w:rsid w:val="006D1014"/>
    <w:rsid w:val="006E7694"/>
    <w:rsid w:val="006F317C"/>
    <w:rsid w:val="00700615"/>
    <w:rsid w:val="00730C93"/>
    <w:rsid w:val="00736797"/>
    <w:rsid w:val="00742E7F"/>
    <w:rsid w:val="007471A1"/>
    <w:rsid w:val="00750CF3"/>
    <w:rsid w:val="0076259E"/>
    <w:rsid w:val="0076403E"/>
    <w:rsid w:val="00774780"/>
    <w:rsid w:val="007A5744"/>
    <w:rsid w:val="007B49D1"/>
    <w:rsid w:val="007C304F"/>
    <w:rsid w:val="007C5198"/>
    <w:rsid w:val="007C5B3D"/>
    <w:rsid w:val="007C6709"/>
    <w:rsid w:val="007C6C94"/>
    <w:rsid w:val="007D374C"/>
    <w:rsid w:val="007D6A1B"/>
    <w:rsid w:val="007F2E64"/>
    <w:rsid w:val="008108AD"/>
    <w:rsid w:val="00846C57"/>
    <w:rsid w:val="00870BBD"/>
    <w:rsid w:val="00872CEF"/>
    <w:rsid w:val="008C02A5"/>
    <w:rsid w:val="008D056A"/>
    <w:rsid w:val="008D65A3"/>
    <w:rsid w:val="008D75E7"/>
    <w:rsid w:val="008F30C1"/>
    <w:rsid w:val="00904451"/>
    <w:rsid w:val="00926C1B"/>
    <w:rsid w:val="009320F9"/>
    <w:rsid w:val="00940898"/>
    <w:rsid w:val="0094283B"/>
    <w:rsid w:val="009514B4"/>
    <w:rsid w:val="00953B3C"/>
    <w:rsid w:val="009706FC"/>
    <w:rsid w:val="00981C3B"/>
    <w:rsid w:val="009843D1"/>
    <w:rsid w:val="009A152B"/>
    <w:rsid w:val="009A4C3B"/>
    <w:rsid w:val="009A756A"/>
    <w:rsid w:val="009B1D2C"/>
    <w:rsid w:val="009B2E59"/>
    <w:rsid w:val="009B6FC2"/>
    <w:rsid w:val="009C1862"/>
    <w:rsid w:val="009E7124"/>
    <w:rsid w:val="009F1603"/>
    <w:rsid w:val="009F2571"/>
    <w:rsid w:val="00A21273"/>
    <w:rsid w:val="00A41357"/>
    <w:rsid w:val="00A5604E"/>
    <w:rsid w:val="00A57CE0"/>
    <w:rsid w:val="00A645FC"/>
    <w:rsid w:val="00A66C50"/>
    <w:rsid w:val="00A66F49"/>
    <w:rsid w:val="00A76F88"/>
    <w:rsid w:val="00A82855"/>
    <w:rsid w:val="00A8516C"/>
    <w:rsid w:val="00A87BAE"/>
    <w:rsid w:val="00A95774"/>
    <w:rsid w:val="00A96F6F"/>
    <w:rsid w:val="00AA3117"/>
    <w:rsid w:val="00AA53F8"/>
    <w:rsid w:val="00AA55C8"/>
    <w:rsid w:val="00AB34D1"/>
    <w:rsid w:val="00AB47F7"/>
    <w:rsid w:val="00AB512B"/>
    <w:rsid w:val="00AC048D"/>
    <w:rsid w:val="00AE309C"/>
    <w:rsid w:val="00AF2AB0"/>
    <w:rsid w:val="00AF6753"/>
    <w:rsid w:val="00AF6939"/>
    <w:rsid w:val="00AF6F6A"/>
    <w:rsid w:val="00AF752C"/>
    <w:rsid w:val="00B06D8D"/>
    <w:rsid w:val="00B21BF5"/>
    <w:rsid w:val="00B2243A"/>
    <w:rsid w:val="00B36243"/>
    <w:rsid w:val="00B434B6"/>
    <w:rsid w:val="00B51C5A"/>
    <w:rsid w:val="00B61112"/>
    <w:rsid w:val="00B623B7"/>
    <w:rsid w:val="00B62AA9"/>
    <w:rsid w:val="00B6740D"/>
    <w:rsid w:val="00B9431F"/>
    <w:rsid w:val="00BB5AD5"/>
    <w:rsid w:val="00BC740E"/>
    <w:rsid w:val="00BE5315"/>
    <w:rsid w:val="00BE5B75"/>
    <w:rsid w:val="00C01276"/>
    <w:rsid w:val="00C06707"/>
    <w:rsid w:val="00C071B0"/>
    <w:rsid w:val="00C127D5"/>
    <w:rsid w:val="00C20494"/>
    <w:rsid w:val="00C307D6"/>
    <w:rsid w:val="00C31B8F"/>
    <w:rsid w:val="00C35AC7"/>
    <w:rsid w:val="00C47705"/>
    <w:rsid w:val="00C5669E"/>
    <w:rsid w:val="00C67E3A"/>
    <w:rsid w:val="00C765AE"/>
    <w:rsid w:val="00C81688"/>
    <w:rsid w:val="00C96614"/>
    <w:rsid w:val="00C96838"/>
    <w:rsid w:val="00CB1A75"/>
    <w:rsid w:val="00CC2F70"/>
    <w:rsid w:val="00CC6EC5"/>
    <w:rsid w:val="00CD1144"/>
    <w:rsid w:val="00CD6E62"/>
    <w:rsid w:val="00CF6C2B"/>
    <w:rsid w:val="00D168D0"/>
    <w:rsid w:val="00D33B7E"/>
    <w:rsid w:val="00D407C0"/>
    <w:rsid w:val="00D52DDC"/>
    <w:rsid w:val="00D67724"/>
    <w:rsid w:val="00D71F06"/>
    <w:rsid w:val="00D82C4C"/>
    <w:rsid w:val="00D83B9D"/>
    <w:rsid w:val="00D859FD"/>
    <w:rsid w:val="00DA3344"/>
    <w:rsid w:val="00DB7BF0"/>
    <w:rsid w:val="00DC73D1"/>
    <w:rsid w:val="00DD11B9"/>
    <w:rsid w:val="00DD7FD0"/>
    <w:rsid w:val="00DE52C1"/>
    <w:rsid w:val="00DE5F00"/>
    <w:rsid w:val="00DF7262"/>
    <w:rsid w:val="00E07B52"/>
    <w:rsid w:val="00E10452"/>
    <w:rsid w:val="00E16AD7"/>
    <w:rsid w:val="00E37597"/>
    <w:rsid w:val="00E37D0C"/>
    <w:rsid w:val="00E4177F"/>
    <w:rsid w:val="00E47F3D"/>
    <w:rsid w:val="00E57525"/>
    <w:rsid w:val="00E615F4"/>
    <w:rsid w:val="00E73BFC"/>
    <w:rsid w:val="00E83A5A"/>
    <w:rsid w:val="00E86E02"/>
    <w:rsid w:val="00E87920"/>
    <w:rsid w:val="00EA1ADF"/>
    <w:rsid w:val="00EC4D7C"/>
    <w:rsid w:val="00EC6734"/>
    <w:rsid w:val="00EC72A3"/>
    <w:rsid w:val="00ED0A0F"/>
    <w:rsid w:val="00ED59D7"/>
    <w:rsid w:val="00EE2078"/>
    <w:rsid w:val="00EE42E2"/>
    <w:rsid w:val="00EE5F01"/>
    <w:rsid w:val="00F2191E"/>
    <w:rsid w:val="00F266CE"/>
    <w:rsid w:val="00F26940"/>
    <w:rsid w:val="00F45D63"/>
    <w:rsid w:val="00F52D82"/>
    <w:rsid w:val="00FA2AD9"/>
    <w:rsid w:val="00FA4BFA"/>
    <w:rsid w:val="00FB50AD"/>
    <w:rsid w:val="00FC4DAE"/>
    <w:rsid w:val="00FD7FBE"/>
    <w:rsid w:val="00FE1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5:docId w15:val="{CFFE0ECE-389B-45FE-A450-DA015E41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36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D168D0"/>
    <w:pPr>
      <w:spacing w:after="200" w:line="276" w:lineRule="auto"/>
      <w:ind w:left="720"/>
      <w:contextualSpacing/>
    </w:pPr>
    <w:rPr>
      <w:rFonts w:ascii="Calibri" w:eastAsia="Calibri" w:hAnsi="Calibri"/>
      <w:sz w:val="22"/>
      <w:szCs w:val="22"/>
    </w:rPr>
  </w:style>
  <w:style w:type="character" w:styleId="CommentReference">
    <w:name w:val="annotation reference"/>
    <w:semiHidden/>
    <w:rsid w:val="000F7158"/>
    <w:rPr>
      <w:sz w:val="16"/>
      <w:szCs w:val="16"/>
    </w:rPr>
  </w:style>
  <w:style w:type="paragraph" w:styleId="CommentText">
    <w:name w:val="annotation text"/>
    <w:basedOn w:val="Normal"/>
    <w:semiHidden/>
    <w:rsid w:val="000F7158"/>
    <w:rPr>
      <w:sz w:val="20"/>
      <w:szCs w:val="20"/>
    </w:rPr>
  </w:style>
  <w:style w:type="paragraph" w:styleId="CommentSubject">
    <w:name w:val="annotation subject"/>
    <w:basedOn w:val="CommentText"/>
    <w:next w:val="CommentText"/>
    <w:semiHidden/>
    <w:rsid w:val="000F7158"/>
    <w:rPr>
      <w:b/>
      <w:bCs/>
    </w:rPr>
  </w:style>
  <w:style w:type="paragraph" w:styleId="BalloonText">
    <w:name w:val="Balloon Text"/>
    <w:basedOn w:val="Normal"/>
    <w:semiHidden/>
    <w:rsid w:val="000F71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E6B1-270E-4CDE-9BDE-F8385A5D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Assessment of Child Welfare Practice</vt:lpstr>
    </vt:vector>
  </TitlesOfParts>
  <Company>Unknown Organization</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Child Welfare Practice</dc:title>
  <dc:creator>Compaq Customer</dc:creator>
  <cp:lastModifiedBy>Lori Derhammer</cp:lastModifiedBy>
  <cp:revision>2</cp:revision>
  <cp:lastPrinted>2013-07-13T01:36:00Z</cp:lastPrinted>
  <dcterms:created xsi:type="dcterms:W3CDTF">2017-07-19T17:12:00Z</dcterms:created>
  <dcterms:modified xsi:type="dcterms:W3CDTF">2017-07-19T17:12:00Z</dcterms:modified>
</cp:coreProperties>
</file>