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518D3" w14:textId="11B4A3F9" w:rsidR="00EF0E26" w:rsidRPr="007E5B33" w:rsidRDefault="00C41969" w:rsidP="00C41969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7E5B33">
        <w:rPr>
          <w:sz w:val="40"/>
          <w:szCs w:val="40"/>
          <w:u w:val="single"/>
        </w:rPr>
        <w:t>Considerations for Permanency</w:t>
      </w:r>
      <w:r w:rsidR="00F22E32">
        <w:rPr>
          <w:sz w:val="40"/>
          <w:szCs w:val="40"/>
          <w:u w:val="single"/>
        </w:rPr>
        <w:t>: Children of Incarcerated Caregivers</w:t>
      </w:r>
    </w:p>
    <w:p w14:paraId="7EF62F4A" w14:textId="77777777" w:rsidR="00C41969" w:rsidRDefault="00C41969" w:rsidP="00C41969"/>
    <w:tbl>
      <w:tblPr>
        <w:tblStyle w:val="TableGrid"/>
        <w:tblW w:w="13168" w:type="dxa"/>
        <w:tblLook w:val="04A0" w:firstRow="1" w:lastRow="0" w:firstColumn="1" w:lastColumn="0" w:noHBand="0" w:noVBand="1"/>
      </w:tblPr>
      <w:tblGrid>
        <w:gridCol w:w="3291"/>
        <w:gridCol w:w="3291"/>
        <w:gridCol w:w="3293"/>
        <w:gridCol w:w="3293"/>
      </w:tblGrid>
      <w:tr w:rsidR="00C41969" w14:paraId="26BBD38F" w14:textId="77777777" w:rsidTr="007E5B33">
        <w:trPr>
          <w:trHeight w:val="758"/>
        </w:trPr>
        <w:tc>
          <w:tcPr>
            <w:tcW w:w="3291" w:type="dxa"/>
            <w:shd w:val="clear" w:color="auto" w:fill="8EAADB" w:themeFill="accent1" w:themeFillTint="99"/>
          </w:tcPr>
          <w:p w14:paraId="45812584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Phase</w:t>
            </w:r>
          </w:p>
        </w:tc>
        <w:tc>
          <w:tcPr>
            <w:tcW w:w="3291" w:type="dxa"/>
            <w:shd w:val="clear" w:color="auto" w:fill="A6A6A6" w:themeFill="background1" w:themeFillShade="A6"/>
          </w:tcPr>
          <w:p w14:paraId="068907B5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Academic</w:t>
            </w:r>
          </w:p>
        </w:tc>
        <w:tc>
          <w:tcPr>
            <w:tcW w:w="3293" w:type="dxa"/>
            <w:shd w:val="clear" w:color="auto" w:fill="A6A6A6" w:themeFill="background1" w:themeFillShade="A6"/>
          </w:tcPr>
          <w:p w14:paraId="51F95A8F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Behavior/emotional</w:t>
            </w:r>
            <w:r w:rsidRPr="007E5B33">
              <w:rPr>
                <w:b/>
                <w:sz w:val="36"/>
                <w:szCs w:val="36"/>
              </w:rPr>
              <w:br/>
            </w:r>
          </w:p>
        </w:tc>
        <w:tc>
          <w:tcPr>
            <w:tcW w:w="3293" w:type="dxa"/>
            <w:shd w:val="clear" w:color="auto" w:fill="A6A6A6" w:themeFill="background1" w:themeFillShade="A6"/>
          </w:tcPr>
          <w:p w14:paraId="6613F571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Parenting Relationship</w:t>
            </w:r>
          </w:p>
        </w:tc>
      </w:tr>
      <w:tr w:rsidR="00C41969" w14:paraId="39F90404" w14:textId="77777777" w:rsidTr="007E5B33">
        <w:trPr>
          <w:trHeight w:val="716"/>
        </w:trPr>
        <w:tc>
          <w:tcPr>
            <w:tcW w:w="3291" w:type="dxa"/>
            <w:shd w:val="clear" w:color="auto" w:fill="8EAADB" w:themeFill="accent1" w:themeFillTint="99"/>
          </w:tcPr>
          <w:p w14:paraId="0EAFD0D2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Pre-incarceration</w:t>
            </w:r>
          </w:p>
        </w:tc>
        <w:tc>
          <w:tcPr>
            <w:tcW w:w="3291" w:type="dxa"/>
          </w:tcPr>
          <w:p w14:paraId="09EAC0CA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0DF2B737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336B6471" w14:textId="77777777" w:rsidR="00C41969" w:rsidRDefault="00C41969" w:rsidP="00C41969">
            <w:pPr>
              <w:jc w:val="center"/>
            </w:pPr>
          </w:p>
        </w:tc>
      </w:tr>
      <w:tr w:rsidR="00C41969" w14:paraId="1C8C5F26" w14:textId="77777777" w:rsidTr="007E5B33">
        <w:trPr>
          <w:trHeight w:val="758"/>
        </w:trPr>
        <w:tc>
          <w:tcPr>
            <w:tcW w:w="3291" w:type="dxa"/>
            <w:shd w:val="clear" w:color="auto" w:fill="8EAADB" w:themeFill="accent1" w:themeFillTint="99"/>
          </w:tcPr>
          <w:p w14:paraId="211BD370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91" w:type="dxa"/>
          </w:tcPr>
          <w:p w14:paraId="438B3C30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4F90E8BC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053D5256" w14:textId="77777777" w:rsidR="00C41969" w:rsidRDefault="00C41969" w:rsidP="00C41969">
            <w:pPr>
              <w:jc w:val="center"/>
            </w:pPr>
          </w:p>
        </w:tc>
      </w:tr>
      <w:tr w:rsidR="00C41969" w14:paraId="67052250" w14:textId="77777777" w:rsidTr="007E5B33">
        <w:trPr>
          <w:trHeight w:val="716"/>
        </w:trPr>
        <w:tc>
          <w:tcPr>
            <w:tcW w:w="3291" w:type="dxa"/>
            <w:shd w:val="clear" w:color="auto" w:fill="8EAADB" w:themeFill="accent1" w:themeFillTint="99"/>
          </w:tcPr>
          <w:p w14:paraId="502AE73B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91" w:type="dxa"/>
          </w:tcPr>
          <w:p w14:paraId="18F5A5A4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22E04AF0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11A7A22C" w14:textId="77777777" w:rsidR="00C41969" w:rsidRDefault="00C41969" w:rsidP="00C41969">
            <w:pPr>
              <w:jc w:val="center"/>
            </w:pPr>
          </w:p>
        </w:tc>
      </w:tr>
      <w:tr w:rsidR="00C41969" w14:paraId="100F512E" w14:textId="77777777" w:rsidTr="007E5B33">
        <w:trPr>
          <w:trHeight w:val="758"/>
        </w:trPr>
        <w:tc>
          <w:tcPr>
            <w:tcW w:w="3291" w:type="dxa"/>
            <w:shd w:val="clear" w:color="auto" w:fill="8EAADB" w:themeFill="accent1" w:themeFillTint="99"/>
          </w:tcPr>
          <w:p w14:paraId="4B0236F8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During Incarceration</w:t>
            </w:r>
          </w:p>
        </w:tc>
        <w:tc>
          <w:tcPr>
            <w:tcW w:w="3291" w:type="dxa"/>
          </w:tcPr>
          <w:p w14:paraId="2F03B51E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3C47FE64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30F7088A" w14:textId="77777777" w:rsidR="00C41969" w:rsidRDefault="00C41969" w:rsidP="00C41969">
            <w:pPr>
              <w:jc w:val="center"/>
            </w:pPr>
          </w:p>
        </w:tc>
      </w:tr>
      <w:tr w:rsidR="00C41969" w14:paraId="29F20FFB" w14:textId="77777777" w:rsidTr="007E5B33">
        <w:trPr>
          <w:trHeight w:val="716"/>
        </w:trPr>
        <w:tc>
          <w:tcPr>
            <w:tcW w:w="3291" w:type="dxa"/>
            <w:shd w:val="clear" w:color="auto" w:fill="8EAADB" w:themeFill="accent1" w:themeFillTint="99"/>
          </w:tcPr>
          <w:p w14:paraId="36AA0A48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91" w:type="dxa"/>
          </w:tcPr>
          <w:p w14:paraId="34594B51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60AB3020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22622354" w14:textId="77777777" w:rsidR="00C41969" w:rsidRDefault="00C41969" w:rsidP="00C41969">
            <w:pPr>
              <w:jc w:val="center"/>
            </w:pPr>
          </w:p>
        </w:tc>
      </w:tr>
      <w:tr w:rsidR="00C41969" w14:paraId="25A9AD71" w14:textId="77777777" w:rsidTr="007E5B33">
        <w:trPr>
          <w:trHeight w:val="758"/>
        </w:trPr>
        <w:tc>
          <w:tcPr>
            <w:tcW w:w="3291" w:type="dxa"/>
            <w:shd w:val="clear" w:color="auto" w:fill="8EAADB" w:themeFill="accent1" w:themeFillTint="99"/>
          </w:tcPr>
          <w:p w14:paraId="465BC814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91" w:type="dxa"/>
          </w:tcPr>
          <w:p w14:paraId="4A179470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05A6591E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59B591DD" w14:textId="77777777" w:rsidR="00C41969" w:rsidRDefault="00C41969" w:rsidP="00C41969">
            <w:pPr>
              <w:jc w:val="center"/>
            </w:pPr>
          </w:p>
        </w:tc>
      </w:tr>
      <w:tr w:rsidR="00C41969" w14:paraId="10C4563F" w14:textId="77777777" w:rsidTr="007E5B33">
        <w:trPr>
          <w:trHeight w:val="758"/>
        </w:trPr>
        <w:tc>
          <w:tcPr>
            <w:tcW w:w="3291" w:type="dxa"/>
            <w:shd w:val="clear" w:color="auto" w:fill="8EAADB" w:themeFill="accent1" w:themeFillTint="99"/>
          </w:tcPr>
          <w:p w14:paraId="796F9FF0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  <w:r w:rsidRPr="007E5B33">
              <w:rPr>
                <w:b/>
                <w:sz w:val="36"/>
                <w:szCs w:val="36"/>
              </w:rPr>
              <w:t>Plan post-release</w:t>
            </w:r>
          </w:p>
        </w:tc>
        <w:tc>
          <w:tcPr>
            <w:tcW w:w="3291" w:type="dxa"/>
          </w:tcPr>
          <w:p w14:paraId="4A57BCDD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22F53BBC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35015FC8" w14:textId="77777777" w:rsidR="00C41969" w:rsidRDefault="00C41969" w:rsidP="00C41969">
            <w:pPr>
              <w:jc w:val="center"/>
            </w:pPr>
          </w:p>
        </w:tc>
      </w:tr>
      <w:tr w:rsidR="00C41969" w14:paraId="4138FCA5" w14:textId="77777777" w:rsidTr="007E5B33">
        <w:trPr>
          <w:trHeight w:val="716"/>
        </w:trPr>
        <w:tc>
          <w:tcPr>
            <w:tcW w:w="3291" w:type="dxa"/>
            <w:shd w:val="clear" w:color="auto" w:fill="8EAADB" w:themeFill="accent1" w:themeFillTint="99"/>
          </w:tcPr>
          <w:p w14:paraId="572D7984" w14:textId="77777777" w:rsidR="00C41969" w:rsidRPr="007E5B33" w:rsidRDefault="00C41969" w:rsidP="00C419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91" w:type="dxa"/>
          </w:tcPr>
          <w:p w14:paraId="069B9380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1976411C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68AC9E12" w14:textId="77777777" w:rsidR="00C41969" w:rsidRDefault="00C41969" w:rsidP="00C41969">
            <w:pPr>
              <w:jc w:val="center"/>
            </w:pPr>
          </w:p>
        </w:tc>
      </w:tr>
      <w:tr w:rsidR="00C41969" w14:paraId="2EBB62FD" w14:textId="77777777" w:rsidTr="007E5B33">
        <w:trPr>
          <w:trHeight w:val="716"/>
        </w:trPr>
        <w:tc>
          <w:tcPr>
            <w:tcW w:w="3291" w:type="dxa"/>
            <w:shd w:val="clear" w:color="auto" w:fill="8EAADB" w:themeFill="accent1" w:themeFillTint="99"/>
          </w:tcPr>
          <w:p w14:paraId="42411331" w14:textId="77777777" w:rsidR="00C41969" w:rsidRDefault="00C41969" w:rsidP="00C41969">
            <w:pPr>
              <w:jc w:val="center"/>
            </w:pPr>
          </w:p>
        </w:tc>
        <w:tc>
          <w:tcPr>
            <w:tcW w:w="3291" w:type="dxa"/>
          </w:tcPr>
          <w:p w14:paraId="558A230E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2F6FAB46" w14:textId="77777777" w:rsidR="00C41969" w:rsidRDefault="00C41969" w:rsidP="00C41969">
            <w:pPr>
              <w:jc w:val="center"/>
            </w:pPr>
          </w:p>
        </w:tc>
        <w:tc>
          <w:tcPr>
            <w:tcW w:w="3293" w:type="dxa"/>
          </w:tcPr>
          <w:p w14:paraId="6A0A7870" w14:textId="77777777" w:rsidR="00C41969" w:rsidRDefault="00C41969" w:rsidP="00C41969">
            <w:pPr>
              <w:jc w:val="center"/>
            </w:pPr>
          </w:p>
        </w:tc>
      </w:tr>
    </w:tbl>
    <w:p w14:paraId="65D158E0" w14:textId="77777777" w:rsidR="00C41969" w:rsidRDefault="00C41969" w:rsidP="00C41969">
      <w:pPr>
        <w:jc w:val="center"/>
      </w:pPr>
    </w:p>
    <w:p w14:paraId="2B4B88D4" w14:textId="77777777" w:rsidR="00C41969" w:rsidRDefault="00C41969" w:rsidP="00C41969">
      <w:pPr>
        <w:jc w:val="center"/>
      </w:pPr>
    </w:p>
    <w:p w14:paraId="0BCD05BC" w14:textId="77777777" w:rsidR="00C41969" w:rsidRDefault="00C41969" w:rsidP="00C41969">
      <w:pPr>
        <w:jc w:val="center"/>
      </w:pPr>
    </w:p>
    <w:p w14:paraId="5361B32B" w14:textId="77777777" w:rsidR="00C41969" w:rsidRPr="009F35CC" w:rsidRDefault="00C41969" w:rsidP="00C41969">
      <w:pPr>
        <w:jc w:val="center"/>
        <w:rPr>
          <w:b/>
          <w:sz w:val="36"/>
          <w:szCs w:val="36"/>
          <w:u w:val="single"/>
        </w:rPr>
      </w:pPr>
      <w:r w:rsidRPr="009F35CC">
        <w:rPr>
          <w:b/>
          <w:sz w:val="36"/>
          <w:szCs w:val="36"/>
          <w:u w:val="single"/>
        </w:rPr>
        <w:t>Other Considerations</w:t>
      </w:r>
      <w:r w:rsidR="009F35CC" w:rsidRPr="009F35CC">
        <w:rPr>
          <w:b/>
          <w:sz w:val="36"/>
          <w:szCs w:val="36"/>
          <w:u w:val="single"/>
        </w:rPr>
        <w:t>: For all three phases</w:t>
      </w:r>
      <w:r w:rsidR="009F35CC">
        <w:rPr>
          <w:b/>
          <w:sz w:val="36"/>
          <w:szCs w:val="36"/>
          <w:u w:val="single"/>
        </w:rPr>
        <w:br/>
      </w:r>
    </w:p>
    <w:p w14:paraId="66236976" w14:textId="77777777" w:rsidR="00C41969" w:rsidRPr="009F35CC" w:rsidRDefault="009F35CC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F35CC">
        <w:rPr>
          <w:i/>
          <w:sz w:val="36"/>
          <w:szCs w:val="36"/>
        </w:rPr>
        <w:t>Custody</w:t>
      </w:r>
      <w:r w:rsidRPr="009F35CC">
        <w:rPr>
          <w:sz w:val="36"/>
          <w:szCs w:val="36"/>
        </w:rPr>
        <w:t>: TPR (termination of parental rights), adoption, visitation restrictions</w:t>
      </w:r>
    </w:p>
    <w:p w14:paraId="7791C2D5" w14:textId="77777777" w:rsidR="009F35CC" w:rsidRPr="009F35CC" w:rsidRDefault="009F35CC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F35CC">
        <w:rPr>
          <w:i/>
          <w:sz w:val="36"/>
          <w:szCs w:val="36"/>
        </w:rPr>
        <w:t>Residency:</w:t>
      </w:r>
      <w:r w:rsidRPr="009F35CC">
        <w:rPr>
          <w:sz w:val="36"/>
          <w:szCs w:val="36"/>
        </w:rPr>
        <w:t xml:space="preserve"> foster care, family member, group home, incarcerated parent, compare all options including relocation</w:t>
      </w:r>
    </w:p>
    <w:p w14:paraId="2DEC65F5" w14:textId="77777777" w:rsidR="009F35CC" w:rsidRPr="009F35CC" w:rsidRDefault="009F35CC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F35CC">
        <w:rPr>
          <w:i/>
          <w:sz w:val="36"/>
          <w:szCs w:val="36"/>
        </w:rPr>
        <w:t>Access to resources</w:t>
      </w:r>
      <w:r w:rsidRPr="009F35CC">
        <w:rPr>
          <w:sz w:val="36"/>
          <w:szCs w:val="36"/>
        </w:rPr>
        <w:t>: social welfare services, therapy for child</w:t>
      </w:r>
    </w:p>
    <w:p w14:paraId="61103627" w14:textId="77777777" w:rsidR="009F35CC" w:rsidRPr="009F35CC" w:rsidRDefault="009F35CC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F35CC">
        <w:rPr>
          <w:i/>
          <w:sz w:val="36"/>
          <w:szCs w:val="36"/>
        </w:rPr>
        <w:t>Child’s wishes:</w:t>
      </w:r>
      <w:r w:rsidRPr="009F35CC">
        <w:rPr>
          <w:sz w:val="36"/>
          <w:szCs w:val="36"/>
        </w:rPr>
        <w:t xml:space="preserve"> best interest vs their wants</w:t>
      </w:r>
      <w:r w:rsidR="007E5B33">
        <w:rPr>
          <w:sz w:val="36"/>
          <w:szCs w:val="36"/>
        </w:rPr>
        <w:t>. If different, explore and explain</w:t>
      </w:r>
    </w:p>
    <w:p w14:paraId="45FA6151" w14:textId="77777777" w:rsidR="009F35CC" w:rsidRPr="009F35CC" w:rsidRDefault="009F35CC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F35CC">
        <w:rPr>
          <w:i/>
          <w:sz w:val="36"/>
          <w:szCs w:val="36"/>
        </w:rPr>
        <w:t>Time frame</w:t>
      </w:r>
      <w:r w:rsidRPr="009F35CC">
        <w:rPr>
          <w:sz w:val="36"/>
          <w:szCs w:val="36"/>
        </w:rPr>
        <w:t>: permanency plan time line and goals, what is feasible and realistic</w:t>
      </w:r>
    </w:p>
    <w:p w14:paraId="31743086" w14:textId="77777777" w:rsidR="009F35CC" w:rsidRDefault="009F35CC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F35CC">
        <w:rPr>
          <w:i/>
          <w:sz w:val="36"/>
          <w:szCs w:val="36"/>
        </w:rPr>
        <w:t>Community and family support post release</w:t>
      </w:r>
      <w:r w:rsidRPr="009F35CC">
        <w:rPr>
          <w:sz w:val="36"/>
          <w:szCs w:val="36"/>
        </w:rPr>
        <w:t>-substance abuse treatment for parent (</w:t>
      </w:r>
      <w:proofErr w:type="spellStart"/>
      <w:r w:rsidRPr="009F35CC">
        <w:rPr>
          <w:sz w:val="36"/>
          <w:szCs w:val="36"/>
        </w:rPr>
        <w:t>e.g</w:t>
      </w:r>
      <w:proofErr w:type="spellEnd"/>
      <w:r w:rsidRPr="009F35CC">
        <w:rPr>
          <w:sz w:val="36"/>
          <w:szCs w:val="36"/>
        </w:rPr>
        <w:t xml:space="preserve"> 90-day in patient or outpatient required?), family therapy, anger management, parent employment, are other evaluations required such as for grandparent or distant relative</w:t>
      </w:r>
    </w:p>
    <w:p w14:paraId="51766530" w14:textId="77777777" w:rsidR="007E5B33" w:rsidRPr="009F35CC" w:rsidRDefault="007E5B33" w:rsidP="009F35C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i/>
          <w:sz w:val="36"/>
          <w:szCs w:val="36"/>
        </w:rPr>
        <w:t>Document, document, document</w:t>
      </w:r>
      <w:r w:rsidRPr="007E5B33">
        <w:rPr>
          <w:sz w:val="36"/>
          <w:szCs w:val="36"/>
        </w:rPr>
        <w:t>!</w:t>
      </w:r>
      <w:r>
        <w:rPr>
          <w:sz w:val="36"/>
          <w:szCs w:val="36"/>
        </w:rPr>
        <w:t xml:space="preserve"> Dates, times, events, details, who you spoke with, documentation to support recommendations (</w:t>
      </w:r>
      <w:proofErr w:type="spellStart"/>
      <w:r>
        <w:rPr>
          <w:sz w:val="36"/>
          <w:szCs w:val="36"/>
        </w:rPr>
        <w:t>e.g</w:t>
      </w:r>
      <w:proofErr w:type="spellEnd"/>
      <w:r>
        <w:rPr>
          <w:sz w:val="36"/>
          <w:szCs w:val="36"/>
        </w:rPr>
        <w:t xml:space="preserve"> school records showing truancy, letter from school counselor about behavior changes or increase in school engagement) </w:t>
      </w:r>
    </w:p>
    <w:p w14:paraId="4614BA7A" w14:textId="77777777" w:rsidR="009F35CC" w:rsidRPr="009F35CC" w:rsidRDefault="009F35CC" w:rsidP="009F35CC">
      <w:pPr>
        <w:pStyle w:val="ListParagraph"/>
        <w:rPr>
          <w:sz w:val="24"/>
          <w:szCs w:val="24"/>
        </w:rPr>
      </w:pPr>
    </w:p>
    <w:sectPr w:rsidR="009F35CC" w:rsidRPr="009F35CC" w:rsidSect="00C4196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3F6F" w14:textId="77777777" w:rsidR="00801907" w:rsidRDefault="00801907" w:rsidP="00F22E32">
      <w:pPr>
        <w:spacing w:after="0" w:line="240" w:lineRule="auto"/>
      </w:pPr>
      <w:r>
        <w:separator/>
      </w:r>
    </w:p>
  </w:endnote>
  <w:endnote w:type="continuationSeparator" w:id="0">
    <w:p w14:paraId="451680AA" w14:textId="77777777" w:rsidR="00801907" w:rsidRDefault="00801907" w:rsidP="00F2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F8E7" w14:textId="58B509F9" w:rsidR="00F22E32" w:rsidRDefault="00F22E32">
    <w:pPr>
      <w:pStyle w:val="Footer"/>
    </w:pPr>
    <w:r>
      <w:t>Created by Christina N. Semple, PsyD</w:t>
    </w:r>
    <w:r>
      <w:tab/>
    </w:r>
    <w:r>
      <w:tab/>
      <w:t xml:space="preserve">          </w:t>
    </w:r>
    <w:r>
      <w:tab/>
    </w:r>
    <w:r>
      <w:tab/>
      <w:t>Updated 07/05/2019</w:t>
    </w:r>
  </w:p>
  <w:p w14:paraId="7A137A17" w14:textId="77777777" w:rsidR="00F22E32" w:rsidRDefault="00F22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6A34" w14:textId="77777777" w:rsidR="00801907" w:rsidRDefault="00801907" w:rsidP="00F22E32">
      <w:pPr>
        <w:spacing w:after="0" w:line="240" w:lineRule="auto"/>
      </w:pPr>
      <w:r>
        <w:separator/>
      </w:r>
    </w:p>
  </w:footnote>
  <w:footnote w:type="continuationSeparator" w:id="0">
    <w:p w14:paraId="30158AB5" w14:textId="77777777" w:rsidR="00801907" w:rsidRDefault="00801907" w:rsidP="00F2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4ECC"/>
    <w:multiLevelType w:val="hybridMultilevel"/>
    <w:tmpl w:val="6202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6C19"/>
    <w:multiLevelType w:val="hybridMultilevel"/>
    <w:tmpl w:val="7764B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9"/>
    <w:rsid w:val="004E23E7"/>
    <w:rsid w:val="006B490B"/>
    <w:rsid w:val="00712798"/>
    <w:rsid w:val="007E5B33"/>
    <w:rsid w:val="00801907"/>
    <w:rsid w:val="009F35CC"/>
    <w:rsid w:val="00A03CE9"/>
    <w:rsid w:val="00B75C96"/>
    <w:rsid w:val="00C40431"/>
    <w:rsid w:val="00C41969"/>
    <w:rsid w:val="00D33200"/>
    <w:rsid w:val="00D628A4"/>
    <w:rsid w:val="00F22E32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DE3F"/>
  <w15:chartTrackingRefBased/>
  <w15:docId w15:val="{93212047-69DD-4952-8DC5-7E998E2E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69"/>
    <w:pPr>
      <w:ind w:left="720"/>
      <w:contextualSpacing/>
    </w:pPr>
  </w:style>
  <w:style w:type="table" w:styleId="TableGrid">
    <w:name w:val="Table Grid"/>
    <w:basedOn w:val="TableNormal"/>
    <w:uiPriority w:val="39"/>
    <w:rsid w:val="00C4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E32"/>
  </w:style>
  <w:style w:type="paragraph" w:styleId="Footer">
    <w:name w:val="footer"/>
    <w:basedOn w:val="Normal"/>
    <w:link w:val="FooterChar"/>
    <w:uiPriority w:val="99"/>
    <w:unhideWhenUsed/>
    <w:rsid w:val="00F2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E6A8-AFFE-4597-A271-EC9065D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Semple</dc:creator>
  <cp:keywords/>
  <dc:description/>
  <cp:lastModifiedBy>Regina Roberts</cp:lastModifiedBy>
  <cp:revision>2</cp:revision>
  <dcterms:created xsi:type="dcterms:W3CDTF">2019-07-24T17:10:00Z</dcterms:created>
  <dcterms:modified xsi:type="dcterms:W3CDTF">2019-07-24T17:10:00Z</dcterms:modified>
</cp:coreProperties>
</file>